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A7" w:rsidRDefault="00E753A7" w:rsidP="00E753A7">
      <w:pPr>
        <w:tabs>
          <w:tab w:val="left" w:pos="6850"/>
        </w:tabs>
        <w:spacing w:line="554" w:lineRule="exact"/>
        <w:rPr>
          <w:rFonts w:ascii="Times New Roman" w:eastAsiaTheme="minorEastAsia"/>
          <w:w w:val="99"/>
          <w:sz w:val="44"/>
          <w:u w:val="thick"/>
          <w:lang w:eastAsia="zh-CN"/>
        </w:rPr>
      </w:pPr>
    </w:p>
    <w:p w:rsidR="0020382F" w:rsidRDefault="0020382F" w:rsidP="0020382F">
      <w:pPr>
        <w:tabs>
          <w:tab w:val="left" w:pos="6850"/>
        </w:tabs>
        <w:spacing w:line="554" w:lineRule="exact"/>
        <w:rPr>
          <w:rFonts w:ascii="Times New Roman" w:eastAsiaTheme="minorEastAsia"/>
          <w:w w:val="99"/>
          <w:sz w:val="44"/>
          <w:u w:val="thick"/>
          <w:lang w:eastAsia="zh-CN"/>
        </w:rPr>
      </w:pPr>
    </w:p>
    <w:p w:rsidR="0020382F" w:rsidRDefault="0020382F" w:rsidP="0020382F">
      <w:pPr>
        <w:tabs>
          <w:tab w:val="left" w:pos="6850"/>
        </w:tabs>
        <w:spacing w:line="554" w:lineRule="exact"/>
        <w:rPr>
          <w:rFonts w:ascii="Times New Roman" w:eastAsiaTheme="minorEastAsia"/>
          <w:w w:val="99"/>
          <w:sz w:val="44"/>
          <w:u w:val="thick"/>
          <w:lang w:eastAsia="zh-CN"/>
        </w:rPr>
      </w:pPr>
    </w:p>
    <w:p w:rsidR="00E753A7" w:rsidRPr="00536426" w:rsidRDefault="00536426" w:rsidP="0020382F">
      <w:pPr>
        <w:tabs>
          <w:tab w:val="left" w:pos="6850"/>
        </w:tabs>
        <w:spacing w:line="554" w:lineRule="exact"/>
        <w:jc w:val="center"/>
        <w:rPr>
          <w:rFonts w:ascii="黑体" w:eastAsia="黑体" w:hAnsi="黑体"/>
          <w:b/>
          <w:sz w:val="52"/>
          <w:szCs w:val="52"/>
          <w:lang w:eastAsia="zh-CN"/>
        </w:rPr>
      </w:pPr>
      <w:r w:rsidRPr="00536426">
        <w:rPr>
          <w:rFonts w:ascii="黑体" w:eastAsia="黑体" w:hAnsi="黑体" w:hint="eastAsia"/>
          <w:b/>
          <w:w w:val="95"/>
          <w:sz w:val="52"/>
          <w:szCs w:val="52"/>
          <w:u w:val="single"/>
          <w:lang w:eastAsia="zh-CN"/>
        </w:rPr>
        <w:t>企业年金</w:t>
      </w:r>
      <w:r w:rsidR="007D0F2D">
        <w:rPr>
          <w:rFonts w:ascii="黑体" w:eastAsia="黑体" w:hAnsi="黑体" w:hint="eastAsia"/>
          <w:b/>
          <w:w w:val="95"/>
          <w:sz w:val="52"/>
          <w:szCs w:val="52"/>
          <w:u w:val="single"/>
          <w:lang w:eastAsia="zh-CN"/>
        </w:rPr>
        <w:t>受托人</w:t>
      </w:r>
      <w:r w:rsidR="00E753A7" w:rsidRPr="00536426">
        <w:rPr>
          <w:rFonts w:ascii="黑体" w:eastAsia="黑体" w:hAnsi="黑体"/>
          <w:b/>
          <w:w w:val="95"/>
          <w:sz w:val="52"/>
          <w:szCs w:val="52"/>
          <w:lang w:eastAsia="zh-CN"/>
        </w:rPr>
        <w:t>项目</w:t>
      </w:r>
    </w:p>
    <w:p w:rsidR="00E753A7" w:rsidRDefault="00E753A7" w:rsidP="00E753A7">
      <w:pPr>
        <w:tabs>
          <w:tab w:val="left" w:pos="6850"/>
        </w:tabs>
        <w:spacing w:line="554" w:lineRule="exact"/>
        <w:rPr>
          <w:rFonts w:ascii="方正小标宋简体" w:eastAsia="方正小标宋简体"/>
          <w:sz w:val="52"/>
          <w:lang w:eastAsia="zh-CN"/>
        </w:rPr>
      </w:pPr>
    </w:p>
    <w:p w:rsidR="00E753A7" w:rsidRPr="0020382F" w:rsidRDefault="00E753A7" w:rsidP="00E753A7">
      <w:pPr>
        <w:tabs>
          <w:tab w:val="left" w:pos="6850"/>
        </w:tabs>
        <w:spacing w:line="554" w:lineRule="exact"/>
        <w:rPr>
          <w:rFonts w:ascii="方正小标宋简体" w:eastAsia="方正小标宋简体"/>
          <w:sz w:val="52"/>
          <w:lang w:eastAsia="zh-CN"/>
        </w:rPr>
      </w:pPr>
    </w:p>
    <w:p w:rsidR="00E753A7" w:rsidRDefault="00E753A7" w:rsidP="00E753A7">
      <w:pPr>
        <w:tabs>
          <w:tab w:val="left" w:pos="6850"/>
        </w:tabs>
        <w:spacing w:line="554" w:lineRule="exact"/>
        <w:rPr>
          <w:rFonts w:ascii="方正小标宋简体" w:eastAsia="方正小标宋简体"/>
          <w:sz w:val="52"/>
          <w:lang w:eastAsia="zh-CN"/>
        </w:rPr>
      </w:pPr>
    </w:p>
    <w:p w:rsidR="00E753A7" w:rsidRDefault="00E753A7" w:rsidP="00E753A7">
      <w:pPr>
        <w:tabs>
          <w:tab w:val="left" w:pos="6850"/>
        </w:tabs>
        <w:spacing w:line="554" w:lineRule="exact"/>
        <w:rPr>
          <w:rFonts w:ascii="方正小标宋简体" w:eastAsia="方正小标宋简体"/>
          <w:sz w:val="52"/>
          <w:lang w:eastAsia="zh-CN"/>
        </w:rPr>
      </w:pPr>
    </w:p>
    <w:p w:rsidR="00E753A7" w:rsidRDefault="00E753A7" w:rsidP="00E753A7">
      <w:pPr>
        <w:tabs>
          <w:tab w:val="left" w:pos="6850"/>
        </w:tabs>
        <w:spacing w:line="554" w:lineRule="exact"/>
        <w:rPr>
          <w:rFonts w:ascii="方正小标宋简体" w:eastAsia="方正小标宋简体"/>
          <w:sz w:val="52"/>
          <w:lang w:eastAsia="zh-CN"/>
        </w:rPr>
      </w:pPr>
    </w:p>
    <w:p w:rsidR="00E753A7" w:rsidRPr="00536426" w:rsidRDefault="00536426" w:rsidP="00E753A7">
      <w:pPr>
        <w:jc w:val="center"/>
        <w:rPr>
          <w:rFonts w:asciiTheme="majorEastAsia" w:eastAsiaTheme="majorEastAsia" w:hAnsiTheme="majorEastAsia"/>
          <w:b/>
          <w:sz w:val="52"/>
          <w:lang w:eastAsia="zh-CN"/>
        </w:rPr>
      </w:pPr>
      <w:r w:rsidRPr="00536426">
        <w:rPr>
          <w:rFonts w:asciiTheme="majorEastAsia" w:eastAsiaTheme="majorEastAsia" w:hAnsiTheme="majorEastAsia" w:hint="eastAsia"/>
          <w:b/>
          <w:sz w:val="52"/>
          <w:lang w:eastAsia="zh-CN"/>
        </w:rPr>
        <w:t>比</w:t>
      </w:r>
      <w:r>
        <w:rPr>
          <w:rFonts w:asciiTheme="majorEastAsia" w:eastAsiaTheme="majorEastAsia" w:hAnsiTheme="majorEastAsia" w:hint="eastAsia"/>
          <w:b/>
          <w:sz w:val="52"/>
          <w:lang w:eastAsia="zh-CN"/>
        </w:rPr>
        <w:t xml:space="preserve"> </w:t>
      </w:r>
      <w:r w:rsidRPr="00536426">
        <w:rPr>
          <w:rFonts w:asciiTheme="majorEastAsia" w:eastAsiaTheme="majorEastAsia" w:hAnsiTheme="majorEastAsia" w:hint="eastAsia"/>
          <w:b/>
          <w:sz w:val="52"/>
          <w:lang w:eastAsia="zh-CN"/>
        </w:rPr>
        <w:t>选</w:t>
      </w:r>
      <w:r>
        <w:rPr>
          <w:rFonts w:asciiTheme="majorEastAsia" w:eastAsiaTheme="majorEastAsia" w:hAnsiTheme="majorEastAsia" w:hint="eastAsia"/>
          <w:b/>
          <w:sz w:val="52"/>
          <w:lang w:eastAsia="zh-CN"/>
        </w:rPr>
        <w:t xml:space="preserve"> </w:t>
      </w:r>
      <w:r w:rsidR="00E753A7" w:rsidRPr="00536426">
        <w:rPr>
          <w:rFonts w:asciiTheme="majorEastAsia" w:eastAsiaTheme="majorEastAsia" w:hAnsiTheme="majorEastAsia" w:hint="eastAsia"/>
          <w:b/>
          <w:sz w:val="52"/>
          <w:lang w:eastAsia="zh-CN"/>
        </w:rPr>
        <w:t>文</w:t>
      </w:r>
      <w:r>
        <w:rPr>
          <w:rFonts w:asciiTheme="majorEastAsia" w:eastAsiaTheme="majorEastAsia" w:hAnsiTheme="majorEastAsia" w:hint="eastAsia"/>
          <w:b/>
          <w:sz w:val="52"/>
          <w:lang w:eastAsia="zh-CN"/>
        </w:rPr>
        <w:t xml:space="preserve"> </w:t>
      </w:r>
      <w:r w:rsidR="00E753A7" w:rsidRPr="00536426">
        <w:rPr>
          <w:rFonts w:asciiTheme="majorEastAsia" w:eastAsiaTheme="majorEastAsia" w:hAnsiTheme="majorEastAsia" w:hint="eastAsia"/>
          <w:b/>
          <w:sz w:val="52"/>
          <w:lang w:eastAsia="zh-CN"/>
        </w:rPr>
        <w:t>件</w:t>
      </w:r>
    </w:p>
    <w:p w:rsidR="00E753A7" w:rsidRDefault="00E753A7" w:rsidP="00E753A7">
      <w:pPr>
        <w:tabs>
          <w:tab w:val="left" w:pos="6850"/>
        </w:tabs>
        <w:spacing w:line="554" w:lineRule="exact"/>
        <w:rPr>
          <w:rFonts w:ascii="方正小标宋简体" w:eastAsia="方正小标宋简体"/>
          <w:sz w:val="52"/>
          <w:lang w:eastAsia="zh-CN"/>
        </w:rPr>
      </w:pPr>
    </w:p>
    <w:p w:rsidR="00E753A7" w:rsidRDefault="00E753A7" w:rsidP="00E753A7">
      <w:pPr>
        <w:tabs>
          <w:tab w:val="left" w:pos="6850"/>
        </w:tabs>
        <w:spacing w:line="554" w:lineRule="exact"/>
        <w:rPr>
          <w:rFonts w:ascii="方正小标宋简体" w:eastAsia="方正小标宋简体"/>
          <w:sz w:val="52"/>
          <w:lang w:eastAsia="zh-CN"/>
        </w:rPr>
      </w:pPr>
    </w:p>
    <w:p w:rsidR="00E753A7" w:rsidRDefault="00E753A7" w:rsidP="00E753A7">
      <w:pPr>
        <w:tabs>
          <w:tab w:val="left" w:pos="6850"/>
        </w:tabs>
        <w:spacing w:line="554" w:lineRule="exact"/>
        <w:rPr>
          <w:rFonts w:ascii="方正小标宋简体" w:eastAsia="方正小标宋简体"/>
          <w:sz w:val="52"/>
          <w:lang w:eastAsia="zh-CN"/>
        </w:rPr>
      </w:pPr>
    </w:p>
    <w:p w:rsidR="00E753A7" w:rsidRDefault="00E753A7" w:rsidP="00E753A7">
      <w:pPr>
        <w:tabs>
          <w:tab w:val="left" w:pos="6850"/>
        </w:tabs>
        <w:spacing w:line="554" w:lineRule="exact"/>
        <w:rPr>
          <w:rFonts w:ascii="方正小标宋简体" w:eastAsia="方正小标宋简体"/>
          <w:sz w:val="52"/>
          <w:lang w:eastAsia="zh-CN"/>
        </w:rPr>
      </w:pPr>
    </w:p>
    <w:p w:rsidR="00E753A7" w:rsidRDefault="00E753A7" w:rsidP="00E753A7">
      <w:pPr>
        <w:tabs>
          <w:tab w:val="left" w:pos="6850"/>
        </w:tabs>
        <w:spacing w:line="554" w:lineRule="exact"/>
        <w:rPr>
          <w:rFonts w:ascii="方正小标宋简体" w:eastAsia="方正小标宋简体"/>
          <w:sz w:val="52"/>
          <w:lang w:eastAsia="zh-CN"/>
        </w:rPr>
      </w:pPr>
    </w:p>
    <w:p w:rsidR="00E753A7" w:rsidRDefault="00E753A7" w:rsidP="00E753A7">
      <w:pPr>
        <w:tabs>
          <w:tab w:val="left" w:pos="6850"/>
        </w:tabs>
        <w:spacing w:line="554" w:lineRule="exact"/>
        <w:rPr>
          <w:rFonts w:ascii="方正小标宋简体" w:eastAsia="方正小标宋简体"/>
          <w:sz w:val="52"/>
          <w:lang w:eastAsia="zh-CN"/>
        </w:rPr>
      </w:pPr>
    </w:p>
    <w:p w:rsidR="00E753A7" w:rsidRPr="00390DE6" w:rsidRDefault="00536426" w:rsidP="00E753A7">
      <w:pPr>
        <w:tabs>
          <w:tab w:val="left" w:pos="6243"/>
        </w:tabs>
        <w:spacing w:before="100" w:beforeAutospacing="1"/>
        <w:ind w:left="283"/>
        <w:jc w:val="center"/>
        <w:rPr>
          <w:rFonts w:ascii="Times New Roman" w:eastAsiaTheme="minorEastAsia"/>
          <w:sz w:val="36"/>
          <w:szCs w:val="36"/>
          <w:u w:val="thick"/>
          <w:lang w:eastAsia="zh-CN"/>
        </w:rPr>
      </w:pPr>
      <w:r>
        <w:rPr>
          <w:rFonts w:hint="eastAsia"/>
          <w:w w:val="95"/>
          <w:sz w:val="36"/>
          <w:szCs w:val="36"/>
          <w:lang w:eastAsia="zh-CN"/>
        </w:rPr>
        <w:t>比选</w:t>
      </w:r>
      <w:r w:rsidR="00E753A7" w:rsidRPr="00390DE6">
        <w:rPr>
          <w:w w:val="95"/>
          <w:sz w:val="36"/>
          <w:szCs w:val="36"/>
          <w:lang w:eastAsia="zh-CN"/>
        </w:rPr>
        <w:t>人：</w:t>
      </w:r>
      <w:r w:rsidR="0020382F" w:rsidRPr="0020382F">
        <w:rPr>
          <w:rFonts w:hint="eastAsia"/>
          <w:w w:val="95"/>
          <w:sz w:val="36"/>
          <w:szCs w:val="36"/>
          <w:u w:val="single"/>
          <w:lang w:eastAsia="zh-CN"/>
        </w:rPr>
        <w:t>四川能投建工集团有限公司</w:t>
      </w:r>
    </w:p>
    <w:p w:rsidR="00E753A7" w:rsidRPr="00390DE6" w:rsidRDefault="00E753A7" w:rsidP="00E753A7">
      <w:pPr>
        <w:tabs>
          <w:tab w:val="left" w:pos="6850"/>
        </w:tabs>
        <w:spacing w:line="554" w:lineRule="exact"/>
        <w:rPr>
          <w:rFonts w:ascii="Times New Roman" w:eastAsiaTheme="minorEastAsia"/>
          <w:sz w:val="36"/>
          <w:szCs w:val="36"/>
          <w:lang w:eastAsia="zh-CN"/>
        </w:rPr>
      </w:pPr>
    </w:p>
    <w:p w:rsidR="00C250F3" w:rsidRDefault="0020382F" w:rsidP="00536426">
      <w:pPr>
        <w:tabs>
          <w:tab w:val="left" w:pos="3663"/>
          <w:tab w:val="left" w:pos="5201"/>
          <w:tab w:val="left" w:pos="6742"/>
        </w:tabs>
        <w:spacing w:line="553" w:lineRule="exact"/>
        <w:ind w:left="2438" w:firstLineChars="300" w:firstLine="1080"/>
        <w:rPr>
          <w:sz w:val="36"/>
          <w:szCs w:val="36"/>
          <w:lang w:eastAsia="zh-CN"/>
        </w:rPr>
        <w:sectPr w:rsidR="00C250F3" w:rsidSect="00390DE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r>
        <w:rPr>
          <w:sz w:val="36"/>
          <w:szCs w:val="36"/>
          <w:lang w:eastAsia="zh-CN"/>
        </w:rPr>
        <w:t>2018</w:t>
      </w:r>
      <w:r w:rsidR="00E753A7" w:rsidRPr="00390DE6">
        <w:rPr>
          <w:sz w:val="36"/>
          <w:szCs w:val="36"/>
          <w:lang w:eastAsia="zh-CN"/>
        </w:rPr>
        <w:t>年</w:t>
      </w:r>
      <w:r w:rsidR="00536426">
        <w:rPr>
          <w:sz w:val="36"/>
          <w:szCs w:val="36"/>
          <w:lang w:eastAsia="zh-CN"/>
        </w:rPr>
        <w:t>11</w:t>
      </w:r>
      <w:r w:rsidR="00E753A7" w:rsidRPr="00390DE6">
        <w:rPr>
          <w:sz w:val="36"/>
          <w:szCs w:val="36"/>
          <w:lang w:eastAsia="zh-CN"/>
        </w:rPr>
        <w:t>月</w:t>
      </w:r>
      <w:r w:rsidR="009C5FEC">
        <w:rPr>
          <w:sz w:val="36"/>
          <w:szCs w:val="36"/>
          <w:lang w:eastAsia="zh-CN"/>
        </w:rPr>
        <w:t>17</w:t>
      </w:r>
      <w:r w:rsidR="00536426">
        <w:rPr>
          <w:rFonts w:hint="eastAsia"/>
          <w:sz w:val="36"/>
          <w:szCs w:val="36"/>
          <w:lang w:eastAsia="zh-CN"/>
        </w:rPr>
        <w:t>日</w:t>
      </w:r>
    </w:p>
    <w:p w:rsidR="00C250F3" w:rsidRDefault="00C250F3" w:rsidP="00C250F3">
      <w:pPr>
        <w:tabs>
          <w:tab w:val="left" w:pos="3663"/>
          <w:tab w:val="left" w:pos="5201"/>
          <w:tab w:val="left" w:pos="6742"/>
        </w:tabs>
        <w:spacing w:line="553" w:lineRule="exact"/>
        <w:rPr>
          <w:sz w:val="36"/>
          <w:szCs w:val="36"/>
          <w:lang w:eastAsia="zh-CN"/>
        </w:rPr>
        <w:sectPr w:rsidR="00C250F3" w:rsidSect="00390DE6">
          <w:pgSz w:w="11906" w:h="16838"/>
          <w:pgMar w:top="1440" w:right="1800" w:bottom="1440" w:left="1800" w:header="851" w:footer="992" w:gutter="0"/>
          <w:cols w:space="425"/>
          <w:titlePg/>
          <w:docGrid w:type="lines" w:linePitch="312"/>
        </w:sectPr>
      </w:pPr>
    </w:p>
    <w:sdt>
      <w:sdtPr>
        <w:rPr>
          <w:rFonts w:ascii="宋体" w:eastAsia="宋体" w:hAnsi="宋体" w:cs="宋体"/>
          <w:b w:val="0"/>
          <w:bCs w:val="0"/>
          <w:color w:val="auto"/>
          <w:sz w:val="22"/>
          <w:szCs w:val="22"/>
          <w:lang w:val="zh-CN" w:eastAsia="en-US"/>
        </w:rPr>
        <w:id w:val="-44381869"/>
        <w:docPartObj>
          <w:docPartGallery w:val="Table of Contents"/>
          <w:docPartUnique/>
        </w:docPartObj>
      </w:sdtPr>
      <w:sdtEndPr>
        <w:rPr>
          <w:sz w:val="28"/>
          <w:szCs w:val="28"/>
        </w:rPr>
      </w:sdtEndPr>
      <w:sdtContent>
        <w:p w:rsidR="00C250F3" w:rsidRPr="0020382F" w:rsidRDefault="00C250F3" w:rsidP="00C250F3">
          <w:pPr>
            <w:pStyle w:val="TOC"/>
            <w:jc w:val="center"/>
            <w:rPr>
              <w:color w:val="auto"/>
              <w:sz w:val="44"/>
              <w:szCs w:val="44"/>
              <w:lang w:val="zh-CN"/>
            </w:rPr>
          </w:pPr>
          <w:r w:rsidRPr="0020382F">
            <w:rPr>
              <w:color w:val="auto"/>
              <w:sz w:val="44"/>
              <w:szCs w:val="44"/>
              <w:lang w:val="zh-CN"/>
            </w:rPr>
            <w:t>目</w:t>
          </w:r>
          <w:r w:rsidRPr="0020382F">
            <w:rPr>
              <w:rFonts w:hint="eastAsia"/>
              <w:color w:val="auto"/>
              <w:sz w:val="44"/>
              <w:szCs w:val="44"/>
              <w:lang w:val="zh-CN"/>
            </w:rPr>
            <w:t xml:space="preserve">  </w:t>
          </w:r>
          <w:r w:rsidRPr="0020382F">
            <w:rPr>
              <w:color w:val="auto"/>
              <w:sz w:val="44"/>
              <w:szCs w:val="44"/>
              <w:lang w:val="zh-CN"/>
            </w:rPr>
            <w:t>录</w:t>
          </w:r>
        </w:p>
        <w:p w:rsidR="00C250F3" w:rsidRPr="00C250F3" w:rsidRDefault="00C250F3" w:rsidP="00C250F3">
          <w:pPr>
            <w:rPr>
              <w:lang w:val="zh-CN" w:eastAsia="zh-CN"/>
            </w:rPr>
          </w:pPr>
        </w:p>
        <w:p w:rsidR="00307799" w:rsidRPr="00307799" w:rsidRDefault="00C250F3">
          <w:pPr>
            <w:pStyle w:val="11"/>
            <w:tabs>
              <w:tab w:val="right" w:leader="dot" w:pos="8296"/>
            </w:tabs>
            <w:rPr>
              <w:rFonts w:asciiTheme="minorHAnsi" w:eastAsiaTheme="minorEastAsia" w:hAnsiTheme="minorHAnsi" w:cstheme="minorBidi"/>
              <w:noProof/>
              <w:kern w:val="2"/>
              <w:sz w:val="28"/>
              <w:szCs w:val="28"/>
              <w:lang w:eastAsia="zh-CN"/>
            </w:rPr>
          </w:pPr>
          <w:r w:rsidRPr="00307799">
            <w:rPr>
              <w:sz w:val="28"/>
              <w:szCs w:val="28"/>
            </w:rPr>
            <w:fldChar w:fldCharType="begin"/>
          </w:r>
          <w:r w:rsidRPr="00307799">
            <w:rPr>
              <w:sz w:val="28"/>
              <w:szCs w:val="28"/>
            </w:rPr>
            <w:instrText xml:space="preserve"> TOC \o "1-3" \h \z \u </w:instrText>
          </w:r>
          <w:r w:rsidRPr="00307799">
            <w:rPr>
              <w:sz w:val="28"/>
              <w:szCs w:val="28"/>
            </w:rPr>
            <w:fldChar w:fldCharType="separate"/>
          </w:r>
          <w:hyperlink w:anchor="_Toc521510885" w:history="1">
            <w:r w:rsidR="00307799" w:rsidRPr="00307799">
              <w:rPr>
                <w:rStyle w:val="ae"/>
                <w:rFonts w:hint="eastAsia"/>
                <w:noProof/>
                <w:sz w:val="28"/>
                <w:szCs w:val="28"/>
                <w:lang w:eastAsia="zh-CN"/>
              </w:rPr>
              <w:t>第一章</w:t>
            </w:r>
            <w:r w:rsidR="00307799" w:rsidRPr="00307799">
              <w:rPr>
                <w:rStyle w:val="ae"/>
                <w:noProof/>
                <w:sz w:val="28"/>
                <w:szCs w:val="28"/>
                <w:lang w:eastAsia="zh-CN"/>
              </w:rPr>
              <w:t xml:space="preserve">  </w:t>
            </w:r>
            <w:r w:rsidR="00EC595F">
              <w:rPr>
                <w:rStyle w:val="ae"/>
                <w:rFonts w:hint="eastAsia"/>
                <w:noProof/>
                <w:sz w:val="28"/>
                <w:szCs w:val="28"/>
                <w:lang w:eastAsia="zh-CN"/>
              </w:rPr>
              <w:t>比选公告</w:t>
            </w:r>
            <w:r w:rsidR="00307799" w:rsidRPr="00307799">
              <w:rPr>
                <w:noProof/>
                <w:webHidden/>
                <w:sz w:val="28"/>
                <w:szCs w:val="28"/>
              </w:rPr>
              <w:tab/>
            </w:r>
            <w:r w:rsidR="00307799" w:rsidRPr="00307799">
              <w:rPr>
                <w:noProof/>
                <w:webHidden/>
                <w:sz w:val="28"/>
                <w:szCs w:val="28"/>
              </w:rPr>
              <w:fldChar w:fldCharType="begin"/>
            </w:r>
            <w:r w:rsidR="00307799" w:rsidRPr="00307799">
              <w:rPr>
                <w:noProof/>
                <w:webHidden/>
                <w:sz w:val="28"/>
                <w:szCs w:val="28"/>
              </w:rPr>
              <w:instrText xml:space="preserve"> PAGEREF _Toc521510885 \h </w:instrText>
            </w:r>
            <w:r w:rsidR="00307799" w:rsidRPr="00307799">
              <w:rPr>
                <w:noProof/>
                <w:webHidden/>
                <w:sz w:val="28"/>
                <w:szCs w:val="28"/>
              </w:rPr>
            </w:r>
            <w:r w:rsidR="00307799" w:rsidRPr="00307799">
              <w:rPr>
                <w:noProof/>
                <w:webHidden/>
                <w:sz w:val="28"/>
                <w:szCs w:val="28"/>
              </w:rPr>
              <w:fldChar w:fldCharType="separate"/>
            </w:r>
            <w:r w:rsidR="008415CC">
              <w:rPr>
                <w:noProof/>
                <w:webHidden/>
                <w:sz w:val="28"/>
                <w:szCs w:val="28"/>
              </w:rPr>
              <w:t>1</w:t>
            </w:r>
            <w:r w:rsidR="00307799" w:rsidRPr="00307799">
              <w:rPr>
                <w:noProof/>
                <w:webHidden/>
                <w:sz w:val="28"/>
                <w:szCs w:val="28"/>
              </w:rPr>
              <w:fldChar w:fldCharType="end"/>
            </w:r>
          </w:hyperlink>
        </w:p>
        <w:p w:rsidR="00307799" w:rsidRPr="00307799" w:rsidRDefault="005D3EA4">
          <w:pPr>
            <w:pStyle w:val="11"/>
            <w:tabs>
              <w:tab w:val="right" w:leader="dot" w:pos="8296"/>
            </w:tabs>
            <w:rPr>
              <w:rFonts w:asciiTheme="minorHAnsi" w:eastAsiaTheme="minorEastAsia" w:hAnsiTheme="minorHAnsi" w:cstheme="minorBidi"/>
              <w:noProof/>
              <w:kern w:val="2"/>
              <w:sz w:val="28"/>
              <w:szCs w:val="28"/>
              <w:lang w:eastAsia="zh-CN"/>
            </w:rPr>
          </w:pPr>
          <w:hyperlink w:anchor="_Toc521510886" w:history="1">
            <w:r w:rsidR="00307799" w:rsidRPr="00307799">
              <w:rPr>
                <w:rStyle w:val="ae"/>
                <w:rFonts w:hint="eastAsia"/>
                <w:noProof/>
                <w:sz w:val="28"/>
                <w:szCs w:val="28"/>
                <w:lang w:eastAsia="zh-CN"/>
              </w:rPr>
              <w:t>第二章</w:t>
            </w:r>
            <w:r w:rsidR="00307799" w:rsidRPr="00307799">
              <w:rPr>
                <w:rStyle w:val="ae"/>
                <w:noProof/>
                <w:sz w:val="28"/>
                <w:szCs w:val="28"/>
                <w:lang w:eastAsia="zh-CN"/>
              </w:rPr>
              <w:t xml:space="preserve">  </w:t>
            </w:r>
            <w:r w:rsidR="00EC595F">
              <w:rPr>
                <w:rStyle w:val="ae"/>
                <w:rFonts w:hint="eastAsia"/>
                <w:noProof/>
                <w:sz w:val="28"/>
                <w:szCs w:val="28"/>
                <w:lang w:eastAsia="zh-CN"/>
              </w:rPr>
              <w:t>比选</w:t>
            </w:r>
            <w:r w:rsidR="00307799" w:rsidRPr="00307799">
              <w:rPr>
                <w:rStyle w:val="ae"/>
                <w:rFonts w:hint="eastAsia"/>
                <w:noProof/>
                <w:sz w:val="28"/>
                <w:szCs w:val="28"/>
                <w:lang w:eastAsia="zh-CN"/>
              </w:rPr>
              <w:t>须知</w:t>
            </w:r>
            <w:r w:rsidR="00307799" w:rsidRPr="00307799">
              <w:rPr>
                <w:noProof/>
                <w:webHidden/>
                <w:sz w:val="28"/>
                <w:szCs w:val="28"/>
              </w:rPr>
              <w:tab/>
            </w:r>
            <w:r w:rsidR="00570CD5">
              <w:rPr>
                <w:noProof/>
                <w:webHidden/>
                <w:sz w:val="28"/>
                <w:szCs w:val="28"/>
              </w:rPr>
              <w:t>3</w:t>
            </w:r>
          </w:hyperlink>
        </w:p>
        <w:p w:rsidR="00307799" w:rsidRPr="00307799" w:rsidRDefault="005D3EA4">
          <w:pPr>
            <w:pStyle w:val="11"/>
            <w:tabs>
              <w:tab w:val="right" w:leader="dot" w:pos="8296"/>
            </w:tabs>
            <w:rPr>
              <w:rFonts w:asciiTheme="minorHAnsi" w:eastAsiaTheme="minorEastAsia" w:hAnsiTheme="minorHAnsi" w:cstheme="minorBidi"/>
              <w:noProof/>
              <w:kern w:val="2"/>
              <w:sz w:val="28"/>
              <w:szCs w:val="28"/>
              <w:lang w:eastAsia="zh-CN"/>
            </w:rPr>
          </w:pPr>
          <w:hyperlink w:anchor="_Toc521510887" w:history="1">
            <w:r w:rsidR="00307799" w:rsidRPr="00307799">
              <w:rPr>
                <w:rStyle w:val="ae"/>
                <w:rFonts w:hint="eastAsia"/>
                <w:noProof/>
                <w:sz w:val="28"/>
                <w:szCs w:val="28"/>
                <w:lang w:eastAsia="zh-CN"/>
              </w:rPr>
              <w:t>第三章</w:t>
            </w:r>
            <w:r w:rsidR="00307799" w:rsidRPr="00307799">
              <w:rPr>
                <w:rStyle w:val="ae"/>
                <w:noProof/>
                <w:sz w:val="28"/>
                <w:szCs w:val="28"/>
                <w:lang w:eastAsia="zh-CN"/>
              </w:rPr>
              <w:t xml:space="preserve">  </w:t>
            </w:r>
            <w:r w:rsidR="00307799" w:rsidRPr="00307799">
              <w:rPr>
                <w:rStyle w:val="ae"/>
                <w:rFonts w:hint="eastAsia"/>
                <w:noProof/>
                <w:sz w:val="28"/>
                <w:szCs w:val="28"/>
                <w:lang w:eastAsia="zh-CN"/>
              </w:rPr>
              <w:t>评审办法</w:t>
            </w:r>
            <w:r w:rsidR="00307799" w:rsidRPr="00307799">
              <w:rPr>
                <w:noProof/>
                <w:webHidden/>
                <w:sz w:val="28"/>
                <w:szCs w:val="28"/>
              </w:rPr>
              <w:tab/>
            </w:r>
            <w:r w:rsidR="00307799" w:rsidRPr="00307799">
              <w:rPr>
                <w:noProof/>
                <w:webHidden/>
                <w:sz w:val="28"/>
                <w:szCs w:val="28"/>
              </w:rPr>
              <w:fldChar w:fldCharType="begin"/>
            </w:r>
            <w:r w:rsidR="00307799" w:rsidRPr="00307799">
              <w:rPr>
                <w:noProof/>
                <w:webHidden/>
                <w:sz w:val="28"/>
                <w:szCs w:val="28"/>
              </w:rPr>
              <w:instrText xml:space="preserve"> PAGEREF _Toc521510887 \h </w:instrText>
            </w:r>
            <w:r w:rsidR="00307799" w:rsidRPr="00307799">
              <w:rPr>
                <w:noProof/>
                <w:webHidden/>
                <w:sz w:val="28"/>
                <w:szCs w:val="28"/>
              </w:rPr>
            </w:r>
            <w:r w:rsidR="00307799" w:rsidRPr="00307799">
              <w:rPr>
                <w:noProof/>
                <w:webHidden/>
                <w:sz w:val="28"/>
                <w:szCs w:val="28"/>
              </w:rPr>
              <w:fldChar w:fldCharType="separate"/>
            </w:r>
            <w:r w:rsidR="008415CC">
              <w:rPr>
                <w:noProof/>
                <w:webHidden/>
                <w:sz w:val="28"/>
                <w:szCs w:val="28"/>
              </w:rPr>
              <w:t>11</w:t>
            </w:r>
            <w:r w:rsidR="00307799" w:rsidRPr="00307799">
              <w:rPr>
                <w:noProof/>
                <w:webHidden/>
                <w:sz w:val="28"/>
                <w:szCs w:val="28"/>
              </w:rPr>
              <w:fldChar w:fldCharType="end"/>
            </w:r>
          </w:hyperlink>
        </w:p>
        <w:p w:rsidR="00307799" w:rsidRPr="00307799" w:rsidRDefault="005D3EA4">
          <w:pPr>
            <w:pStyle w:val="11"/>
            <w:tabs>
              <w:tab w:val="right" w:leader="dot" w:pos="8296"/>
            </w:tabs>
            <w:rPr>
              <w:rFonts w:asciiTheme="minorHAnsi" w:eastAsiaTheme="minorEastAsia" w:hAnsiTheme="minorHAnsi" w:cstheme="minorBidi"/>
              <w:noProof/>
              <w:kern w:val="2"/>
              <w:sz w:val="28"/>
              <w:szCs w:val="28"/>
              <w:lang w:eastAsia="zh-CN"/>
            </w:rPr>
          </w:pPr>
          <w:hyperlink w:anchor="_Toc521510889" w:history="1">
            <w:r w:rsidR="00307799" w:rsidRPr="00307799">
              <w:rPr>
                <w:rStyle w:val="ae"/>
                <w:rFonts w:hint="eastAsia"/>
                <w:noProof/>
                <w:sz w:val="28"/>
                <w:szCs w:val="28"/>
                <w:lang w:eastAsia="zh-CN"/>
              </w:rPr>
              <w:t>第</w:t>
            </w:r>
            <w:r w:rsidR="001C71E3">
              <w:rPr>
                <w:rStyle w:val="ae"/>
                <w:rFonts w:hint="eastAsia"/>
                <w:noProof/>
                <w:sz w:val="28"/>
                <w:szCs w:val="28"/>
                <w:lang w:eastAsia="zh-CN"/>
              </w:rPr>
              <w:t>四</w:t>
            </w:r>
            <w:r w:rsidR="00307799" w:rsidRPr="00307799">
              <w:rPr>
                <w:rStyle w:val="ae"/>
                <w:rFonts w:hint="eastAsia"/>
                <w:noProof/>
                <w:sz w:val="28"/>
                <w:szCs w:val="28"/>
                <w:lang w:eastAsia="zh-CN"/>
              </w:rPr>
              <w:t>章</w:t>
            </w:r>
            <w:r w:rsidR="00307799" w:rsidRPr="00307799">
              <w:rPr>
                <w:rStyle w:val="ae"/>
                <w:noProof/>
                <w:sz w:val="28"/>
                <w:szCs w:val="28"/>
                <w:lang w:eastAsia="zh-CN"/>
              </w:rPr>
              <w:t xml:space="preserve">  </w:t>
            </w:r>
            <w:r w:rsidR="00050D07">
              <w:rPr>
                <w:rStyle w:val="ae"/>
                <w:rFonts w:hint="eastAsia"/>
                <w:noProof/>
                <w:sz w:val="28"/>
                <w:szCs w:val="28"/>
                <w:lang w:eastAsia="zh-CN"/>
              </w:rPr>
              <w:t>比选申请</w:t>
            </w:r>
            <w:r w:rsidR="00307799" w:rsidRPr="00307799">
              <w:rPr>
                <w:rStyle w:val="ae"/>
                <w:rFonts w:hint="eastAsia"/>
                <w:noProof/>
                <w:sz w:val="28"/>
                <w:szCs w:val="28"/>
                <w:lang w:eastAsia="zh-CN"/>
              </w:rPr>
              <w:t>文件格式</w:t>
            </w:r>
            <w:r w:rsidR="00307799" w:rsidRPr="00307799">
              <w:rPr>
                <w:noProof/>
                <w:webHidden/>
                <w:sz w:val="28"/>
                <w:szCs w:val="28"/>
              </w:rPr>
              <w:tab/>
            </w:r>
            <w:r w:rsidR="001C71E3">
              <w:rPr>
                <w:noProof/>
                <w:webHidden/>
                <w:sz w:val="28"/>
                <w:szCs w:val="28"/>
              </w:rPr>
              <w:t>15</w:t>
            </w:r>
          </w:hyperlink>
        </w:p>
        <w:p w:rsidR="00C250F3" w:rsidRPr="007D0F2D" w:rsidRDefault="00C250F3" w:rsidP="007D0F2D">
          <w:pPr>
            <w:rPr>
              <w:sz w:val="28"/>
              <w:szCs w:val="28"/>
            </w:rPr>
            <w:sectPr w:rsidR="00C250F3" w:rsidRPr="007D0F2D" w:rsidSect="00390DE6">
              <w:pgSz w:w="11906" w:h="16838"/>
              <w:pgMar w:top="1440" w:right="1800" w:bottom="1440" w:left="1800" w:header="851" w:footer="992" w:gutter="0"/>
              <w:cols w:space="425"/>
              <w:titlePg/>
              <w:docGrid w:type="lines" w:linePitch="312"/>
            </w:sectPr>
          </w:pPr>
          <w:r w:rsidRPr="00307799">
            <w:rPr>
              <w:b/>
              <w:bCs/>
              <w:sz w:val="28"/>
              <w:szCs w:val="28"/>
              <w:lang w:val="zh-CN"/>
            </w:rPr>
            <w:fldChar w:fldCharType="end"/>
          </w:r>
        </w:p>
      </w:sdtContent>
    </w:sdt>
    <w:p w:rsidR="00360518" w:rsidRPr="008415CC" w:rsidRDefault="00360518" w:rsidP="00360518">
      <w:pPr>
        <w:tabs>
          <w:tab w:val="left" w:pos="3663"/>
          <w:tab w:val="left" w:pos="5201"/>
          <w:tab w:val="left" w:pos="6742"/>
        </w:tabs>
        <w:spacing w:line="360" w:lineRule="auto"/>
        <w:jc w:val="center"/>
        <w:outlineLvl w:val="0"/>
        <w:rPr>
          <w:rFonts w:asciiTheme="minorEastAsia" w:eastAsiaTheme="minorEastAsia" w:hAnsiTheme="minorEastAsia"/>
          <w:sz w:val="24"/>
          <w:szCs w:val="24"/>
          <w:lang w:eastAsia="zh-CN"/>
        </w:rPr>
      </w:pPr>
      <w:bookmarkStart w:id="0" w:name="_Toc521510885"/>
      <w:r w:rsidRPr="008415CC">
        <w:rPr>
          <w:rFonts w:asciiTheme="minorEastAsia" w:eastAsiaTheme="minorEastAsia" w:hAnsiTheme="minorEastAsia" w:hint="eastAsia"/>
          <w:sz w:val="24"/>
          <w:szCs w:val="24"/>
          <w:lang w:eastAsia="zh-CN"/>
        </w:rPr>
        <w:lastRenderedPageBreak/>
        <w:t xml:space="preserve">第一章  </w:t>
      </w:r>
      <w:r w:rsidR="00536426" w:rsidRPr="008415CC">
        <w:rPr>
          <w:rFonts w:asciiTheme="minorEastAsia" w:eastAsiaTheme="minorEastAsia" w:hAnsiTheme="minorEastAsia" w:hint="eastAsia"/>
          <w:sz w:val="24"/>
          <w:szCs w:val="24"/>
          <w:lang w:eastAsia="zh-CN"/>
        </w:rPr>
        <w:t>比选</w:t>
      </w:r>
      <w:bookmarkEnd w:id="0"/>
      <w:r w:rsidR="00EC595F" w:rsidRPr="008415CC">
        <w:rPr>
          <w:rFonts w:asciiTheme="minorEastAsia" w:eastAsiaTheme="minorEastAsia" w:hAnsiTheme="minorEastAsia" w:hint="eastAsia"/>
          <w:sz w:val="24"/>
          <w:szCs w:val="24"/>
          <w:lang w:eastAsia="zh-CN"/>
        </w:rPr>
        <w:t>公告</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p>
    <w:p w:rsidR="00360518" w:rsidRPr="008415CC" w:rsidRDefault="00360518" w:rsidP="00360518">
      <w:pPr>
        <w:tabs>
          <w:tab w:val="left" w:pos="3663"/>
          <w:tab w:val="left" w:pos="5201"/>
          <w:tab w:val="left" w:pos="6742"/>
        </w:tabs>
        <w:spacing w:line="312"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u w:val="single"/>
          <w:lang w:eastAsia="zh-CN"/>
        </w:rPr>
        <w:t>四川能投建工集团有限公司</w:t>
      </w:r>
      <w:r w:rsidRPr="008415CC">
        <w:rPr>
          <w:rFonts w:asciiTheme="minorEastAsia" w:eastAsiaTheme="minorEastAsia" w:hAnsiTheme="minorEastAsia"/>
          <w:sz w:val="24"/>
          <w:szCs w:val="24"/>
          <w:lang w:eastAsia="zh-CN"/>
        </w:rPr>
        <w:t>就</w:t>
      </w:r>
      <w:r w:rsidR="00536426" w:rsidRPr="008415CC">
        <w:rPr>
          <w:rFonts w:asciiTheme="minorEastAsia" w:eastAsiaTheme="minorEastAsia" w:hAnsiTheme="minorEastAsia" w:hint="eastAsia"/>
          <w:sz w:val="24"/>
          <w:szCs w:val="24"/>
          <w:u w:val="single"/>
          <w:lang w:eastAsia="zh-CN"/>
        </w:rPr>
        <w:t>企业年金受托人</w:t>
      </w:r>
      <w:r w:rsidRPr="008415CC">
        <w:rPr>
          <w:rFonts w:asciiTheme="minorEastAsia" w:eastAsiaTheme="minorEastAsia" w:hAnsiTheme="minorEastAsia"/>
          <w:sz w:val="24"/>
          <w:szCs w:val="24"/>
          <w:lang w:eastAsia="zh-CN"/>
        </w:rPr>
        <w:t>项目</w:t>
      </w:r>
      <w:r w:rsidR="00EC595F" w:rsidRPr="008415CC">
        <w:rPr>
          <w:rFonts w:asciiTheme="minorEastAsia" w:eastAsiaTheme="minorEastAsia" w:hAnsiTheme="minorEastAsia" w:hint="eastAsia"/>
          <w:sz w:val="24"/>
          <w:szCs w:val="24"/>
          <w:lang w:eastAsia="zh-CN"/>
        </w:rPr>
        <w:t>组织</w:t>
      </w:r>
      <w:r w:rsidR="007D0F2D" w:rsidRPr="008415CC">
        <w:rPr>
          <w:rFonts w:asciiTheme="minorEastAsia" w:eastAsiaTheme="minorEastAsia" w:hAnsiTheme="minorEastAsia" w:hint="eastAsia"/>
          <w:sz w:val="24"/>
          <w:szCs w:val="24"/>
          <w:lang w:eastAsia="zh-CN"/>
        </w:rPr>
        <w:t>比选</w:t>
      </w:r>
      <w:r w:rsidR="00EC595F" w:rsidRPr="008415CC">
        <w:rPr>
          <w:rFonts w:asciiTheme="minorEastAsia" w:eastAsiaTheme="minorEastAsia" w:hAnsiTheme="minorEastAsia" w:hint="eastAsia"/>
          <w:sz w:val="24"/>
          <w:szCs w:val="24"/>
          <w:lang w:eastAsia="zh-CN"/>
        </w:rPr>
        <w:t>，诚邀符合资格条件的潜在比选申请人参加本项目的比选。</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一、项目概况</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1、项目名称：</w:t>
      </w:r>
      <w:r w:rsidR="000818A0" w:rsidRPr="008415CC">
        <w:rPr>
          <w:rFonts w:asciiTheme="minorEastAsia" w:eastAsiaTheme="minorEastAsia" w:hAnsiTheme="minorEastAsia" w:hint="eastAsia"/>
          <w:sz w:val="24"/>
          <w:szCs w:val="24"/>
          <w:lang w:eastAsia="zh-CN"/>
        </w:rPr>
        <w:t>企业年金受托人项目</w:t>
      </w:r>
      <w:r w:rsidRPr="008415CC">
        <w:rPr>
          <w:rFonts w:asciiTheme="minorEastAsia" w:eastAsiaTheme="minorEastAsia" w:hAnsiTheme="minorEastAsia" w:hint="eastAsia"/>
          <w:sz w:val="24"/>
          <w:szCs w:val="24"/>
          <w:lang w:eastAsia="zh-CN"/>
        </w:rPr>
        <w:t>。</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2、资金来源：</w:t>
      </w:r>
      <w:r w:rsidR="00EC595F" w:rsidRPr="008415CC">
        <w:rPr>
          <w:rFonts w:asciiTheme="minorEastAsia" w:eastAsiaTheme="minorEastAsia" w:hAnsiTheme="minorEastAsia" w:hint="eastAsia"/>
          <w:sz w:val="24"/>
          <w:szCs w:val="24"/>
          <w:lang w:eastAsia="zh-CN"/>
        </w:rPr>
        <w:t>企业</w:t>
      </w:r>
      <w:r w:rsidR="000818A0" w:rsidRPr="008415CC">
        <w:rPr>
          <w:rFonts w:asciiTheme="minorEastAsia" w:eastAsiaTheme="minorEastAsia" w:hAnsiTheme="minorEastAsia" w:hint="eastAsia"/>
          <w:sz w:val="24"/>
          <w:szCs w:val="24"/>
          <w:lang w:eastAsia="zh-CN"/>
        </w:rPr>
        <w:t>与员工共同缴纳</w:t>
      </w:r>
      <w:r w:rsidRPr="008415CC">
        <w:rPr>
          <w:rFonts w:asciiTheme="minorEastAsia" w:eastAsiaTheme="minorEastAsia" w:hAnsiTheme="minorEastAsia" w:hint="eastAsia"/>
          <w:sz w:val="24"/>
          <w:szCs w:val="24"/>
          <w:lang w:eastAsia="zh-CN"/>
        </w:rPr>
        <w:t>。</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3、工作内容：</w:t>
      </w:r>
      <w:r w:rsidR="000818A0" w:rsidRPr="008415CC">
        <w:rPr>
          <w:rFonts w:asciiTheme="minorEastAsia" w:eastAsiaTheme="minorEastAsia" w:hAnsiTheme="minorEastAsia" w:hint="eastAsia"/>
          <w:sz w:val="24"/>
          <w:szCs w:val="24"/>
          <w:lang w:eastAsia="zh-CN"/>
        </w:rPr>
        <w:t>企业年金受托服务</w:t>
      </w:r>
      <w:r w:rsidRPr="008415CC">
        <w:rPr>
          <w:rFonts w:asciiTheme="minorEastAsia" w:eastAsiaTheme="minorEastAsia" w:hAnsiTheme="minorEastAsia" w:hint="eastAsia"/>
          <w:sz w:val="24"/>
          <w:szCs w:val="24"/>
          <w:lang w:eastAsia="zh-CN"/>
        </w:rPr>
        <w:t>。</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4、服务期限：</w:t>
      </w:r>
      <w:r w:rsidR="000818A0" w:rsidRPr="009C5FEC">
        <w:rPr>
          <w:rFonts w:asciiTheme="minorEastAsia" w:eastAsiaTheme="minorEastAsia" w:hAnsiTheme="minorEastAsia"/>
          <w:color w:val="000000" w:themeColor="text1"/>
          <w:sz w:val="24"/>
          <w:szCs w:val="24"/>
          <w:lang w:eastAsia="zh-CN"/>
        </w:rPr>
        <w:t>36</w:t>
      </w:r>
      <w:r w:rsidR="000818A0" w:rsidRPr="009C5FEC">
        <w:rPr>
          <w:rFonts w:asciiTheme="minorEastAsia" w:eastAsiaTheme="minorEastAsia" w:hAnsiTheme="minorEastAsia" w:hint="eastAsia"/>
          <w:color w:val="000000" w:themeColor="text1"/>
          <w:sz w:val="24"/>
          <w:szCs w:val="24"/>
          <w:lang w:eastAsia="zh-CN"/>
        </w:rPr>
        <w:t>个月</w:t>
      </w:r>
    </w:p>
    <w:p w:rsidR="000818A0"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5、质量要求：</w:t>
      </w:r>
      <w:r w:rsidR="00923C47" w:rsidRPr="008415CC">
        <w:rPr>
          <w:rFonts w:asciiTheme="minorEastAsia" w:eastAsiaTheme="minorEastAsia" w:hAnsiTheme="minorEastAsia" w:hint="eastAsia"/>
          <w:sz w:val="24"/>
          <w:szCs w:val="24"/>
          <w:lang w:eastAsia="zh-CN"/>
        </w:rPr>
        <w:t>能依靠完善的风险控制体系，对各管理人进行持续性监督，使企业年金资产在控制风险、保证安全前提下获得合理收益；确保企业年金运营和投资运作规范透明；确保信息披露规范及时。</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二、</w:t>
      </w:r>
      <w:r w:rsidR="00923C47" w:rsidRPr="008415CC">
        <w:rPr>
          <w:rFonts w:asciiTheme="minorEastAsia" w:eastAsiaTheme="minorEastAsia" w:hAnsiTheme="minorEastAsia" w:hint="eastAsia"/>
          <w:sz w:val="24"/>
          <w:szCs w:val="24"/>
          <w:lang w:eastAsia="zh-CN"/>
        </w:rPr>
        <w:t>比选申请人资格要求</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1、一般要求：</w:t>
      </w:r>
      <w:r w:rsidR="00923C47" w:rsidRPr="008415CC">
        <w:rPr>
          <w:rFonts w:asciiTheme="minorEastAsia" w:eastAsiaTheme="minorEastAsia" w:hAnsiTheme="minorEastAsia" w:hint="eastAsia"/>
          <w:sz w:val="24"/>
          <w:szCs w:val="24"/>
          <w:lang w:eastAsia="zh-CN"/>
        </w:rPr>
        <w:t>经国家金融监管部门批准，在中国境内注册的独立法人</w:t>
      </w:r>
      <w:r w:rsidRPr="008415CC">
        <w:rPr>
          <w:rFonts w:asciiTheme="minorEastAsia" w:eastAsiaTheme="minorEastAsia" w:hAnsiTheme="minorEastAsia"/>
          <w:sz w:val="24"/>
          <w:szCs w:val="24"/>
          <w:lang w:eastAsia="zh-CN"/>
        </w:rPr>
        <w:t>。</w:t>
      </w:r>
    </w:p>
    <w:p w:rsidR="00EC595F"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2、资质要求：</w:t>
      </w:r>
      <w:r w:rsidR="009A0992" w:rsidRPr="008415CC">
        <w:rPr>
          <w:rFonts w:asciiTheme="minorEastAsia" w:eastAsiaTheme="minorEastAsia" w:hAnsiTheme="minorEastAsia" w:hint="eastAsia"/>
          <w:sz w:val="24"/>
          <w:szCs w:val="24"/>
          <w:lang w:eastAsia="zh-CN"/>
        </w:rPr>
        <w:t>获得国家人力资源和社会保障部企业年金受托人资格；</w:t>
      </w:r>
    </w:p>
    <w:p w:rsidR="00EC595F"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3、其他要求：</w:t>
      </w:r>
    </w:p>
    <w:p w:rsidR="00EC595F" w:rsidRPr="008415CC" w:rsidRDefault="00EC595F"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（1）</w:t>
      </w:r>
      <w:r w:rsidR="009A0992" w:rsidRPr="008415CC">
        <w:rPr>
          <w:rFonts w:asciiTheme="minorEastAsia" w:eastAsiaTheme="minorEastAsia" w:hAnsiTheme="minorEastAsia" w:hint="eastAsia"/>
          <w:sz w:val="24"/>
          <w:szCs w:val="24"/>
          <w:lang w:eastAsia="zh-CN"/>
        </w:rPr>
        <w:t>注册资本不少于5亿元人民币；</w:t>
      </w:r>
    </w:p>
    <w:p w:rsidR="00360518" w:rsidRPr="008415CC" w:rsidRDefault="00EC595F"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（2）符合《企业年金基金管理办法》的其他相关规定。</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4、本项目</w:t>
      </w:r>
      <w:r w:rsidRPr="008415CC">
        <w:rPr>
          <w:rFonts w:asciiTheme="minorEastAsia" w:eastAsiaTheme="minorEastAsia" w:hAnsiTheme="minorEastAsia"/>
          <w:sz w:val="24"/>
          <w:szCs w:val="24"/>
          <w:u w:val="single"/>
          <w:lang w:eastAsia="zh-CN"/>
        </w:rPr>
        <w:t>不接受</w:t>
      </w:r>
      <w:r w:rsidRPr="008415CC">
        <w:rPr>
          <w:rFonts w:asciiTheme="minorEastAsia" w:eastAsiaTheme="minorEastAsia" w:hAnsiTheme="minorEastAsia"/>
          <w:sz w:val="24"/>
          <w:szCs w:val="24"/>
          <w:lang w:eastAsia="zh-CN"/>
        </w:rPr>
        <w:t>联合体参加</w:t>
      </w:r>
      <w:r w:rsidR="00923C47"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w:t>
      </w:r>
    </w:p>
    <w:p w:rsidR="00360518" w:rsidRPr="008415CC"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三、</w:t>
      </w:r>
      <w:r w:rsidR="000F7B78" w:rsidRPr="008415CC">
        <w:rPr>
          <w:rFonts w:asciiTheme="minorEastAsia" w:eastAsiaTheme="minorEastAsia" w:hAnsiTheme="minorEastAsia" w:hint="eastAsia"/>
          <w:sz w:val="24"/>
          <w:szCs w:val="24"/>
          <w:lang w:eastAsia="zh-CN"/>
        </w:rPr>
        <w:t>报名及购买比选文件</w:t>
      </w:r>
    </w:p>
    <w:p w:rsidR="008802E0" w:rsidRPr="00FD0D16" w:rsidRDefault="00360518" w:rsidP="008802E0">
      <w:pPr>
        <w:tabs>
          <w:tab w:val="left" w:pos="3663"/>
          <w:tab w:val="left" w:pos="5201"/>
          <w:tab w:val="left" w:pos="6742"/>
        </w:tabs>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请有意参加本项目竞争的</w:t>
      </w:r>
      <w:r w:rsidR="00BB7F1D"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hint="eastAsia"/>
          <w:sz w:val="24"/>
          <w:szCs w:val="24"/>
          <w:lang w:eastAsia="zh-CN"/>
        </w:rPr>
        <w:t>人，</w:t>
      </w:r>
      <w:r w:rsidR="008802E0" w:rsidRPr="008415CC">
        <w:rPr>
          <w:rFonts w:asciiTheme="minorEastAsia" w:eastAsiaTheme="minorEastAsia" w:hAnsiTheme="minorEastAsia" w:hint="eastAsia"/>
          <w:sz w:val="24"/>
          <w:szCs w:val="24"/>
          <w:lang w:eastAsia="zh-CN"/>
        </w:rPr>
        <w:t>请于</w:t>
      </w:r>
      <w:r w:rsidR="008802E0" w:rsidRPr="00FD0D16">
        <w:rPr>
          <w:rFonts w:asciiTheme="minorEastAsia" w:eastAsiaTheme="minorEastAsia" w:hAnsiTheme="minorEastAsia" w:hint="eastAsia"/>
          <w:sz w:val="24"/>
          <w:szCs w:val="24"/>
          <w:lang w:eastAsia="zh-CN"/>
        </w:rPr>
        <w:t>2018</w:t>
      </w:r>
      <w:r w:rsidR="008802E0" w:rsidRPr="00FD0D16">
        <w:rPr>
          <w:rFonts w:asciiTheme="minorEastAsia" w:eastAsiaTheme="minorEastAsia" w:hAnsiTheme="minorEastAsia"/>
          <w:sz w:val="24"/>
          <w:szCs w:val="24"/>
          <w:lang w:eastAsia="zh-CN"/>
        </w:rPr>
        <w:t>年</w:t>
      </w:r>
      <w:r w:rsidR="00BB7F1D" w:rsidRPr="00FD0D16">
        <w:rPr>
          <w:rFonts w:asciiTheme="minorEastAsia" w:eastAsiaTheme="minorEastAsia" w:hAnsiTheme="minorEastAsia"/>
          <w:sz w:val="24"/>
          <w:szCs w:val="24"/>
          <w:u w:val="single"/>
          <w:lang w:eastAsia="zh-CN"/>
        </w:rPr>
        <w:t>1</w:t>
      </w:r>
      <w:r w:rsidR="0065743E">
        <w:rPr>
          <w:rFonts w:asciiTheme="minorEastAsia" w:eastAsiaTheme="minorEastAsia" w:hAnsiTheme="minorEastAsia"/>
          <w:sz w:val="24"/>
          <w:szCs w:val="24"/>
          <w:u w:val="single"/>
          <w:lang w:eastAsia="zh-CN"/>
        </w:rPr>
        <w:t>2</w:t>
      </w:r>
      <w:r w:rsidR="008802E0" w:rsidRPr="00FD0D16">
        <w:rPr>
          <w:rFonts w:asciiTheme="minorEastAsia" w:eastAsiaTheme="minorEastAsia" w:hAnsiTheme="minorEastAsia"/>
          <w:sz w:val="24"/>
          <w:szCs w:val="24"/>
          <w:lang w:eastAsia="zh-CN"/>
        </w:rPr>
        <w:t>月</w:t>
      </w:r>
      <w:r w:rsidR="0065743E">
        <w:rPr>
          <w:rFonts w:asciiTheme="minorEastAsia" w:eastAsiaTheme="minorEastAsia" w:hAnsiTheme="minorEastAsia"/>
          <w:sz w:val="24"/>
          <w:szCs w:val="24"/>
          <w:u w:val="single"/>
          <w:lang w:eastAsia="zh-CN"/>
        </w:rPr>
        <w:t>3</w:t>
      </w:r>
      <w:r w:rsidR="008802E0" w:rsidRPr="00FD0D16">
        <w:rPr>
          <w:rFonts w:asciiTheme="minorEastAsia" w:eastAsiaTheme="minorEastAsia" w:hAnsiTheme="minorEastAsia"/>
          <w:sz w:val="24"/>
          <w:szCs w:val="24"/>
          <w:lang w:eastAsia="zh-CN"/>
        </w:rPr>
        <w:t>日至</w:t>
      </w:r>
      <w:r w:rsidR="008802E0" w:rsidRPr="00FD0D16">
        <w:rPr>
          <w:rFonts w:asciiTheme="minorEastAsia" w:eastAsiaTheme="minorEastAsia" w:hAnsiTheme="minorEastAsia" w:hint="eastAsia"/>
          <w:sz w:val="24"/>
          <w:szCs w:val="24"/>
          <w:lang w:eastAsia="zh-CN"/>
        </w:rPr>
        <w:t>2018</w:t>
      </w:r>
      <w:r w:rsidR="008802E0" w:rsidRPr="00FD0D16">
        <w:rPr>
          <w:rFonts w:asciiTheme="minorEastAsia" w:eastAsiaTheme="minorEastAsia" w:hAnsiTheme="minorEastAsia"/>
          <w:sz w:val="24"/>
          <w:szCs w:val="24"/>
          <w:lang w:eastAsia="zh-CN"/>
        </w:rPr>
        <w:t>年</w:t>
      </w:r>
      <w:r w:rsidR="00BB7F1D" w:rsidRPr="00FD0D16">
        <w:rPr>
          <w:rFonts w:asciiTheme="minorEastAsia" w:eastAsiaTheme="minorEastAsia" w:hAnsiTheme="minorEastAsia"/>
          <w:sz w:val="24"/>
          <w:szCs w:val="24"/>
          <w:u w:val="single"/>
          <w:lang w:eastAsia="zh-CN"/>
        </w:rPr>
        <w:t>1</w:t>
      </w:r>
      <w:r w:rsidR="00AB3333">
        <w:rPr>
          <w:rFonts w:asciiTheme="minorEastAsia" w:eastAsiaTheme="minorEastAsia" w:hAnsiTheme="minorEastAsia"/>
          <w:sz w:val="24"/>
          <w:szCs w:val="24"/>
          <w:u w:val="single"/>
          <w:lang w:eastAsia="zh-CN"/>
        </w:rPr>
        <w:t>2</w:t>
      </w:r>
      <w:r w:rsidR="008802E0" w:rsidRPr="00FD0D16">
        <w:rPr>
          <w:rFonts w:asciiTheme="minorEastAsia" w:eastAsiaTheme="minorEastAsia" w:hAnsiTheme="minorEastAsia"/>
          <w:sz w:val="24"/>
          <w:szCs w:val="24"/>
          <w:lang w:eastAsia="zh-CN"/>
        </w:rPr>
        <w:t>月</w:t>
      </w:r>
      <w:r w:rsidR="0065743E" w:rsidRPr="0065743E">
        <w:rPr>
          <w:rFonts w:asciiTheme="minorEastAsia" w:eastAsiaTheme="minorEastAsia" w:hAnsiTheme="minorEastAsia"/>
          <w:sz w:val="24"/>
          <w:szCs w:val="24"/>
          <w:u w:val="single"/>
          <w:lang w:eastAsia="zh-CN"/>
        </w:rPr>
        <w:t>5</w:t>
      </w:r>
      <w:r w:rsidR="008802E0" w:rsidRPr="00FD0D16">
        <w:rPr>
          <w:rFonts w:asciiTheme="minorEastAsia" w:eastAsiaTheme="minorEastAsia" w:hAnsiTheme="minorEastAsia"/>
          <w:sz w:val="24"/>
          <w:szCs w:val="24"/>
          <w:lang w:eastAsia="zh-CN"/>
        </w:rPr>
        <w:t>日，每日上午</w:t>
      </w:r>
      <w:r w:rsidR="008802E0" w:rsidRPr="00FD0D16">
        <w:rPr>
          <w:rFonts w:asciiTheme="minorEastAsia" w:eastAsiaTheme="minorEastAsia" w:hAnsiTheme="minorEastAsia" w:hint="eastAsia"/>
          <w:sz w:val="24"/>
          <w:szCs w:val="24"/>
          <w:u w:val="single"/>
          <w:lang w:eastAsia="zh-CN"/>
        </w:rPr>
        <w:t>09</w:t>
      </w:r>
      <w:r w:rsidR="008802E0" w:rsidRPr="00FD0D16">
        <w:rPr>
          <w:rFonts w:asciiTheme="minorEastAsia" w:eastAsiaTheme="minorEastAsia" w:hAnsiTheme="minorEastAsia"/>
          <w:sz w:val="24"/>
          <w:szCs w:val="24"/>
          <w:lang w:eastAsia="zh-CN"/>
        </w:rPr>
        <w:t>时至</w:t>
      </w:r>
      <w:r w:rsidR="008802E0" w:rsidRPr="00FD0D16">
        <w:rPr>
          <w:rFonts w:asciiTheme="minorEastAsia" w:eastAsiaTheme="minorEastAsia" w:hAnsiTheme="minorEastAsia" w:hint="eastAsia"/>
          <w:sz w:val="24"/>
          <w:szCs w:val="24"/>
          <w:u w:val="single"/>
          <w:lang w:eastAsia="zh-CN"/>
        </w:rPr>
        <w:t>12</w:t>
      </w:r>
      <w:r w:rsidR="008802E0" w:rsidRPr="00FD0D16">
        <w:rPr>
          <w:rFonts w:asciiTheme="minorEastAsia" w:eastAsiaTheme="minorEastAsia" w:hAnsiTheme="minorEastAsia"/>
          <w:sz w:val="24"/>
          <w:szCs w:val="24"/>
          <w:lang w:eastAsia="zh-CN"/>
        </w:rPr>
        <w:t>时，下午</w:t>
      </w:r>
      <w:r w:rsidR="008802E0" w:rsidRPr="00FD0D16">
        <w:rPr>
          <w:rFonts w:asciiTheme="minorEastAsia" w:eastAsiaTheme="minorEastAsia" w:hAnsiTheme="minorEastAsia" w:hint="eastAsia"/>
          <w:sz w:val="24"/>
          <w:szCs w:val="24"/>
          <w:u w:val="single"/>
          <w:lang w:eastAsia="zh-CN"/>
        </w:rPr>
        <w:t>13</w:t>
      </w:r>
      <w:r w:rsidR="008802E0" w:rsidRPr="00FD0D16">
        <w:rPr>
          <w:rFonts w:asciiTheme="minorEastAsia" w:eastAsiaTheme="minorEastAsia" w:hAnsiTheme="minorEastAsia"/>
          <w:sz w:val="24"/>
          <w:szCs w:val="24"/>
          <w:lang w:eastAsia="zh-CN"/>
        </w:rPr>
        <w:t>时至</w:t>
      </w:r>
      <w:r w:rsidR="008802E0" w:rsidRPr="00FD0D16">
        <w:rPr>
          <w:rFonts w:asciiTheme="minorEastAsia" w:eastAsiaTheme="minorEastAsia" w:hAnsiTheme="minorEastAsia" w:hint="eastAsia"/>
          <w:sz w:val="24"/>
          <w:szCs w:val="24"/>
          <w:u w:val="single"/>
          <w:lang w:eastAsia="zh-CN"/>
        </w:rPr>
        <w:t>17</w:t>
      </w:r>
      <w:r w:rsidR="008802E0" w:rsidRPr="00FD0D16">
        <w:rPr>
          <w:rFonts w:asciiTheme="minorEastAsia" w:eastAsiaTheme="minorEastAsia" w:hAnsiTheme="minorEastAsia"/>
          <w:sz w:val="24"/>
          <w:szCs w:val="24"/>
          <w:lang w:eastAsia="zh-CN"/>
        </w:rPr>
        <w:t>时（北京时间，下同）持以下资料在</w:t>
      </w:r>
      <w:r w:rsidR="008802E0" w:rsidRPr="00FD0D16">
        <w:rPr>
          <w:rFonts w:asciiTheme="minorEastAsia" w:eastAsiaTheme="minorEastAsia" w:hAnsiTheme="minorEastAsia" w:hint="eastAsia"/>
          <w:sz w:val="24"/>
          <w:szCs w:val="24"/>
          <w:u w:val="single"/>
          <w:lang w:eastAsia="zh-CN"/>
        </w:rPr>
        <w:t>成都市锦江区下东大街258号西部国际金融中心2号楼17F（四川能投建工集团有限公司）</w:t>
      </w:r>
      <w:r w:rsidR="00AB3333">
        <w:rPr>
          <w:rFonts w:asciiTheme="minorEastAsia" w:eastAsiaTheme="minorEastAsia" w:hAnsiTheme="minorEastAsia" w:hint="eastAsia"/>
          <w:sz w:val="24"/>
          <w:szCs w:val="24"/>
          <w:u w:val="single"/>
          <w:lang w:eastAsia="zh-CN"/>
        </w:rPr>
        <w:t>人力资源</w:t>
      </w:r>
      <w:r w:rsidR="008802E0" w:rsidRPr="00FD0D16">
        <w:rPr>
          <w:rFonts w:asciiTheme="minorEastAsia" w:eastAsiaTheme="minorEastAsia" w:hAnsiTheme="minorEastAsia" w:hint="eastAsia"/>
          <w:sz w:val="24"/>
          <w:szCs w:val="24"/>
          <w:u w:val="single"/>
          <w:lang w:eastAsia="zh-CN"/>
        </w:rPr>
        <w:t>部</w:t>
      </w:r>
      <w:r w:rsidR="008802E0" w:rsidRPr="00FD0D16">
        <w:rPr>
          <w:rFonts w:asciiTheme="minorEastAsia" w:eastAsiaTheme="minorEastAsia" w:hAnsiTheme="minorEastAsia"/>
          <w:sz w:val="24"/>
          <w:szCs w:val="24"/>
          <w:lang w:eastAsia="zh-CN"/>
        </w:rPr>
        <w:t>购买</w:t>
      </w:r>
      <w:r w:rsidR="00BB7F1D" w:rsidRPr="00FD0D16">
        <w:rPr>
          <w:rFonts w:asciiTheme="minorEastAsia" w:eastAsiaTheme="minorEastAsia" w:hAnsiTheme="minorEastAsia" w:hint="eastAsia"/>
          <w:sz w:val="24"/>
          <w:szCs w:val="24"/>
          <w:lang w:eastAsia="zh-CN"/>
        </w:rPr>
        <w:t>比选</w:t>
      </w:r>
      <w:r w:rsidR="008802E0" w:rsidRPr="00FD0D16">
        <w:rPr>
          <w:rFonts w:asciiTheme="minorEastAsia" w:eastAsiaTheme="minorEastAsia" w:hAnsiTheme="minorEastAsia"/>
          <w:sz w:val="24"/>
          <w:szCs w:val="24"/>
          <w:lang w:eastAsia="zh-CN"/>
        </w:rPr>
        <w:t>文件：</w:t>
      </w:r>
    </w:p>
    <w:p w:rsidR="008802E0" w:rsidRPr="00FD0D16" w:rsidRDefault="008802E0" w:rsidP="008802E0">
      <w:pPr>
        <w:tabs>
          <w:tab w:val="left" w:pos="3663"/>
          <w:tab w:val="left" w:pos="5201"/>
          <w:tab w:val="left" w:pos="6742"/>
        </w:tabs>
        <w:spacing w:line="360" w:lineRule="auto"/>
        <w:ind w:firstLineChars="200" w:firstLine="480"/>
        <w:rPr>
          <w:rFonts w:asciiTheme="minorEastAsia" w:eastAsiaTheme="minorEastAsia" w:hAnsiTheme="minorEastAsia"/>
          <w:sz w:val="24"/>
          <w:szCs w:val="24"/>
          <w:lang w:eastAsia="zh-CN"/>
        </w:rPr>
      </w:pPr>
      <w:r w:rsidRPr="00FD0D16">
        <w:rPr>
          <w:rFonts w:asciiTheme="minorEastAsia" w:eastAsiaTheme="minorEastAsia" w:hAnsiTheme="minorEastAsia"/>
          <w:sz w:val="24"/>
          <w:szCs w:val="24"/>
          <w:lang w:eastAsia="zh-CN"/>
        </w:rPr>
        <w:t>1、购买人有效身份证及单位介绍信；</w:t>
      </w:r>
    </w:p>
    <w:p w:rsidR="008802E0" w:rsidRPr="00FD0D16" w:rsidRDefault="008802E0" w:rsidP="008802E0">
      <w:pPr>
        <w:tabs>
          <w:tab w:val="left" w:pos="3663"/>
          <w:tab w:val="left" w:pos="5201"/>
          <w:tab w:val="left" w:pos="6742"/>
        </w:tabs>
        <w:spacing w:line="360" w:lineRule="auto"/>
        <w:ind w:firstLineChars="200" w:firstLine="480"/>
        <w:rPr>
          <w:rFonts w:asciiTheme="minorEastAsia" w:eastAsiaTheme="minorEastAsia" w:hAnsiTheme="minorEastAsia"/>
          <w:sz w:val="24"/>
          <w:szCs w:val="24"/>
          <w:lang w:eastAsia="zh-CN"/>
        </w:rPr>
      </w:pPr>
      <w:r w:rsidRPr="00FD0D16">
        <w:rPr>
          <w:rFonts w:asciiTheme="minorEastAsia" w:eastAsiaTheme="minorEastAsia" w:hAnsiTheme="minorEastAsia"/>
          <w:sz w:val="24"/>
          <w:szCs w:val="24"/>
          <w:lang w:eastAsia="zh-CN"/>
        </w:rPr>
        <w:t>2、注册于中华人民共和国的企业法人营业执照副本；</w:t>
      </w:r>
    </w:p>
    <w:p w:rsidR="00360518" w:rsidRPr="00FD0D16" w:rsidRDefault="008802E0" w:rsidP="008802E0">
      <w:pPr>
        <w:tabs>
          <w:tab w:val="left" w:pos="3663"/>
          <w:tab w:val="left" w:pos="5201"/>
          <w:tab w:val="left" w:pos="6742"/>
        </w:tabs>
        <w:spacing w:line="312" w:lineRule="auto"/>
        <w:ind w:right="561" w:firstLineChars="200" w:firstLine="480"/>
        <w:rPr>
          <w:rFonts w:asciiTheme="minorEastAsia" w:eastAsiaTheme="minorEastAsia" w:hAnsiTheme="minorEastAsia"/>
          <w:sz w:val="24"/>
          <w:szCs w:val="24"/>
          <w:lang w:eastAsia="zh-CN"/>
        </w:rPr>
      </w:pPr>
      <w:r w:rsidRPr="00FD0D16">
        <w:rPr>
          <w:rFonts w:asciiTheme="minorEastAsia" w:eastAsiaTheme="minorEastAsia" w:hAnsiTheme="minorEastAsia"/>
          <w:sz w:val="24"/>
          <w:szCs w:val="24"/>
          <w:lang w:eastAsia="zh-CN"/>
        </w:rPr>
        <w:t>3、资质证书副本</w:t>
      </w:r>
      <w:r w:rsidR="00360518" w:rsidRPr="00FD0D16">
        <w:rPr>
          <w:rFonts w:asciiTheme="minorEastAsia" w:eastAsiaTheme="minorEastAsia" w:hAnsiTheme="minorEastAsia"/>
          <w:sz w:val="24"/>
          <w:szCs w:val="24"/>
          <w:lang w:eastAsia="zh-CN"/>
        </w:rPr>
        <w:t>：</w:t>
      </w:r>
    </w:p>
    <w:p w:rsidR="00360518" w:rsidRPr="00FD0D16" w:rsidRDefault="00360518"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FD0D16">
        <w:rPr>
          <w:rFonts w:asciiTheme="minorEastAsia" w:eastAsiaTheme="minorEastAsia" w:hAnsiTheme="minorEastAsia" w:hint="eastAsia"/>
          <w:sz w:val="24"/>
          <w:szCs w:val="24"/>
          <w:lang w:eastAsia="zh-CN"/>
        </w:rPr>
        <w:t>四、</w:t>
      </w:r>
      <w:r w:rsidR="00BB7F1D" w:rsidRPr="00FD0D16">
        <w:rPr>
          <w:rFonts w:asciiTheme="minorEastAsia" w:eastAsiaTheme="minorEastAsia" w:hAnsiTheme="minorEastAsia" w:hint="eastAsia"/>
          <w:sz w:val="24"/>
          <w:szCs w:val="24"/>
          <w:lang w:eastAsia="zh-CN"/>
        </w:rPr>
        <w:t>比选</w:t>
      </w:r>
      <w:r w:rsidRPr="00FD0D16">
        <w:rPr>
          <w:rFonts w:asciiTheme="minorEastAsia" w:eastAsiaTheme="minorEastAsia" w:hAnsiTheme="minorEastAsia" w:hint="eastAsia"/>
          <w:sz w:val="24"/>
          <w:szCs w:val="24"/>
          <w:lang w:eastAsia="zh-CN"/>
        </w:rPr>
        <w:t>文件递交截止时间及递交地点</w:t>
      </w:r>
    </w:p>
    <w:p w:rsidR="008802E0" w:rsidRPr="008415CC" w:rsidRDefault="008802E0" w:rsidP="008802E0">
      <w:pPr>
        <w:tabs>
          <w:tab w:val="left" w:pos="3663"/>
          <w:tab w:val="left" w:pos="5201"/>
          <w:tab w:val="left" w:pos="6742"/>
        </w:tabs>
        <w:spacing w:line="360" w:lineRule="auto"/>
        <w:ind w:firstLineChars="200" w:firstLine="480"/>
        <w:rPr>
          <w:rFonts w:asciiTheme="minorEastAsia" w:eastAsiaTheme="minorEastAsia" w:hAnsiTheme="minorEastAsia"/>
          <w:sz w:val="24"/>
          <w:szCs w:val="24"/>
          <w:lang w:eastAsia="zh-CN"/>
        </w:rPr>
      </w:pPr>
      <w:r w:rsidRPr="00FD0D16">
        <w:rPr>
          <w:rFonts w:asciiTheme="minorEastAsia" w:eastAsiaTheme="minorEastAsia" w:hAnsiTheme="minorEastAsia"/>
          <w:sz w:val="24"/>
          <w:szCs w:val="24"/>
          <w:lang w:eastAsia="zh-CN"/>
        </w:rPr>
        <w:t>1、</w:t>
      </w:r>
      <w:r w:rsidR="00BB7F1D" w:rsidRPr="00FD0D16">
        <w:rPr>
          <w:rFonts w:asciiTheme="minorEastAsia" w:eastAsiaTheme="minorEastAsia" w:hAnsiTheme="minorEastAsia" w:hint="eastAsia"/>
          <w:sz w:val="24"/>
          <w:szCs w:val="24"/>
          <w:lang w:eastAsia="zh-CN"/>
        </w:rPr>
        <w:t>比选申请</w:t>
      </w:r>
      <w:r w:rsidRPr="00FD0D16">
        <w:rPr>
          <w:rFonts w:asciiTheme="minorEastAsia" w:eastAsiaTheme="minorEastAsia" w:hAnsiTheme="minorEastAsia"/>
          <w:sz w:val="24"/>
          <w:szCs w:val="24"/>
          <w:lang w:eastAsia="zh-CN"/>
        </w:rPr>
        <w:t>文件递交的截止时间（</w:t>
      </w:r>
      <w:r w:rsidR="00BB7F1D" w:rsidRPr="00FD0D16">
        <w:rPr>
          <w:rFonts w:asciiTheme="minorEastAsia" w:eastAsiaTheme="minorEastAsia" w:hAnsiTheme="minorEastAsia" w:hint="eastAsia"/>
          <w:sz w:val="24"/>
          <w:szCs w:val="24"/>
          <w:lang w:eastAsia="zh-CN"/>
        </w:rPr>
        <w:t>比选</w:t>
      </w:r>
      <w:r w:rsidRPr="00FD0D16">
        <w:rPr>
          <w:rFonts w:asciiTheme="minorEastAsia" w:eastAsiaTheme="minorEastAsia" w:hAnsiTheme="minorEastAsia"/>
          <w:sz w:val="24"/>
          <w:szCs w:val="24"/>
          <w:lang w:eastAsia="zh-CN"/>
        </w:rPr>
        <w:t xml:space="preserve">申请截止时间，下同）为 </w:t>
      </w:r>
      <w:r w:rsidRPr="00FD0D16">
        <w:rPr>
          <w:rFonts w:asciiTheme="minorEastAsia" w:eastAsiaTheme="minorEastAsia" w:hAnsiTheme="minorEastAsia" w:hint="eastAsia"/>
          <w:sz w:val="24"/>
          <w:szCs w:val="24"/>
          <w:lang w:eastAsia="zh-CN"/>
        </w:rPr>
        <w:t>2018</w:t>
      </w:r>
      <w:r w:rsidRPr="00FD0D16">
        <w:rPr>
          <w:rFonts w:asciiTheme="minorEastAsia" w:eastAsiaTheme="minorEastAsia" w:hAnsiTheme="minorEastAsia"/>
          <w:sz w:val="24"/>
          <w:szCs w:val="24"/>
          <w:lang w:eastAsia="zh-CN"/>
        </w:rPr>
        <w:t xml:space="preserve">年 </w:t>
      </w:r>
      <w:r w:rsidR="00BB7F1D" w:rsidRPr="00FD0D16">
        <w:rPr>
          <w:rFonts w:asciiTheme="minorEastAsia" w:eastAsiaTheme="minorEastAsia" w:hAnsiTheme="minorEastAsia"/>
          <w:sz w:val="24"/>
          <w:szCs w:val="24"/>
          <w:u w:val="single"/>
          <w:lang w:eastAsia="zh-CN"/>
        </w:rPr>
        <w:t>1</w:t>
      </w:r>
      <w:r w:rsidR="00AB3333">
        <w:rPr>
          <w:rFonts w:asciiTheme="minorEastAsia" w:eastAsiaTheme="minorEastAsia" w:hAnsiTheme="minorEastAsia"/>
          <w:sz w:val="24"/>
          <w:szCs w:val="24"/>
          <w:u w:val="single"/>
          <w:lang w:eastAsia="zh-CN"/>
        </w:rPr>
        <w:t>2</w:t>
      </w:r>
      <w:r w:rsidRPr="00FD0D16">
        <w:rPr>
          <w:rFonts w:asciiTheme="minorEastAsia" w:eastAsiaTheme="minorEastAsia" w:hAnsiTheme="minorEastAsia"/>
          <w:sz w:val="24"/>
          <w:szCs w:val="24"/>
          <w:lang w:eastAsia="zh-CN"/>
        </w:rPr>
        <w:t>月</w:t>
      </w:r>
      <w:r w:rsidR="0065743E">
        <w:rPr>
          <w:rFonts w:asciiTheme="minorEastAsia" w:eastAsiaTheme="minorEastAsia" w:hAnsiTheme="minorEastAsia"/>
          <w:sz w:val="24"/>
          <w:szCs w:val="24"/>
          <w:u w:val="single"/>
          <w:lang w:eastAsia="zh-CN"/>
        </w:rPr>
        <w:t>6</w:t>
      </w:r>
      <w:r w:rsidRPr="00FD0D16">
        <w:rPr>
          <w:rFonts w:asciiTheme="minorEastAsia" w:eastAsiaTheme="minorEastAsia" w:hAnsiTheme="minorEastAsia"/>
          <w:sz w:val="24"/>
          <w:szCs w:val="24"/>
          <w:lang w:eastAsia="zh-CN"/>
        </w:rPr>
        <w:t>日</w:t>
      </w:r>
      <w:r w:rsidR="0065743E">
        <w:rPr>
          <w:rFonts w:asciiTheme="minorEastAsia" w:eastAsiaTheme="minorEastAsia" w:hAnsiTheme="minorEastAsia"/>
          <w:sz w:val="24"/>
          <w:szCs w:val="24"/>
          <w:u w:val="single"/>
          <w:lang w:eastAsia="zh-CN"/>
        </w:rPr>
        <w:t>9</w:t>
      </w:r>
      <w:r w:rsidRPr="00FD0D16">
        <w:rPr>
          <w:rFonts w:asciiTheme="minorEastAsia" w:eastAsiaTheme="minorEastAsia" w:hAnsiTheme="minorEastAsia"/>
          <w:sz w:val="24"/>
          <w:szCs w:val="24"/>
          <w:lang w:eastAsia="zh-CN"/>
        </w:rPr>
        <w:t>时</w:t>
      </w:r>
      <w:r w:rsidR="0065743E">
        <w:rPr>
          <w:rFonts w:asciiTheme="minorEastAsia" w:eastAsiaTheme="minorEastAsia" w:hAnsiTheme="minorEastAsia"/>
          <w:sz w:val="24"/>
          <w:szCs w:val="24"/>
          <w:u w:val="single"/>
          <w:lang w:eastAsia="zh-CN"/>
        </w:rPr>
        <w:t>30</w:t>
      </w:r>
      <w:r w:rsidRPr="00FD0D16">
        <w:rPr>
          <w:rFonts w:asciiTheme="minorEastAsia" w:eastAsiaTheme="minorEastAsia" w:hAnsiTheme="minorEastAsia"/>
          <w:sz w:val="24"/>
          <w:szCs w:val="24"/>
          <w:lang w:eastAsia="zh-CN"/>
        </w:rPr>
        <w:t>分，地点为</w:t>
      </w:r>
      <w:r w:rsidRPr="00FD0D16">
        <w:rPr>
          <w:rFonts w:asciiTheme="minorEastAsia" w:eastAsiaTheme="minorEastAsia" w:hAnsiTheme="minorEastAsia" w:hint="eastAsia"/>
          <w:sz w:val="24"/>
          <w:szCs w:val="24"/>
          <w:u w:val="single"/>
          <w:lang w:eastAsia="zh-CN"/>
        </w:rPr>
        <w:t>成都市锦江区下东大街258号西部国际金融中心2号楼17F（四川能投建工集团有限公司）</w:t>
      </w:r>
      <w:r w:rsidR="00513105" w:rsidRPr="00FD0D16">
        <w:rPr>
          <w:rFonts w:asciiTheme="minorEastAsia" w:eastAsiaTheme="minorEastAsia" w:hAnsiTheme="minorEastAsia"/>
          <w:sz w:val="24"/>
          <w:szCs w:val="24"/>
          <w:u w:val="single"/>
          <w:lang w:eastAsia="zh-CN"/>
        </w:rPr>
        <w:t>2</w:t>
      </w:r>
      <w:r w:rsidRPr="00FD0D16">
        <w:rPr>
          <w:rFonts w:asciiTheme="minorEastAsia" w:eastAsiaTheme="minorEastAsia" w:hAnsiTheme="minorEastAsia" w:hint="eastAsia"/>
          <w:sz w:val="24"/>
          <w:szCs w:val="24"/>
          <w:u w:val="single"/>
          <w:lang w:eastAsia="zh-CN"/>
        </w:rPr>
        <w:t>号会议室</w:t>
      </w:r>
      <w:r w:rsidRPr="00FD0D16">
        <w:rPr>
          <w:rFonts w:asciiTheme="minorEastAsia" w:eastAsiaTheme="minorEastAsia" w:hAnsiTheme="minorEastAsia" w:hint="eastAsia"/>
          <w:sz w:val="24"/>
          <w:szCs w:val="24"/>
          <w:lang w:eastAsia="zh-CN"/>
        </w:rPr>
        <w:t>。</w:t>
      </w:r>
    </w:p>
    <w:p w:rsidR="00360518" w:rsidRPr="008415CC" w:rsidRDefault="008802E0" w:rsidP="008802E0">
      <w:pPr>
        <w:tabs>
          <w:tab w:val="left" w:pos="3663"/>
          <w:tab w:val="left" w:pos="5201"/>
          <w:tab w:val="left" w:pos="6742"/>
        </w:tabs>
        <w:spacing w:line="312"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2、逾期送达的或者未送达指定地点的</w:t>
      </w:r>
      <w:r w:rsidR="003F4604"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sz w:val="24"/>
          <w:szCs w:val="24"/>
          <w:lang w:eastAsia="zh-CN"/>
        </w:rPr>
        <w:t>文件，</w:t>
      </w:r>
      <w:r w:rsidR="003F4604"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人不予受理。</w:t>
      </w:r>
    </w:p>
    <w:p w:rsidR="00360518" w:rsidRPr="008415CC" w:rsidRDefault="00360518" w:rsidP="003F4604">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lastRenderedPageBreak/>
        <w:t>五、</w:t>
      </w:r>
      <w:r w:rsidR="00EC595F" w:rsidRPr="008415CC">
        <w:rPr>
          <w:rFonts w:asciiTheme="minorEastAsia" w:eastAsiaTheme="minorEastAsia" w:hAnsiTheme="minorEastAsia" w:hint="eastAsia"/>
          <w:sz w:val="24"/>
          <w:szCs w:val="24"/>
          <w:lang w:eastAsia="zh-CN"/>
        </w:rPr>
        <w:t>发布公告的媒体</w:t>
      </w:r>
    </w:p>
    <w:p w:rsidR="00360518" w:rsidRPr="008415CC" w:rsidRDefault="00EC595F" w:rsidP="008802E0">
      <w:pPr>
        <w:tabs>
          <w:tab w:val="left" w:pos="3663"/>
          <w:tab w:val="left" w:pos="5201"/>
          <w:tab w:val="left" w:pos="6742"/>
        </w:tabs>
        <w:spacing w:line="312" w:lineRule="auto"/>
        <w:ind w:firstLineChars="200" w:firstLine="480"/>
        <w:rPr>
          <w:rFonts w:asciiTheme="minorEastAsia" w:eastAsiaTheme="minorEastAsia" w:hAnsiTheme="minorEastAsia"/>
          <w:sz w:val="24"/>
          <w:szCs w:val="24"/>
          <w:u w:val="single"/>
          <w:lang w:eastAsia="zh-CN"/>
        </w:rPr>
      </w:pPr>
      <w:r w:rsidRPr="008415CC">
        <w:rPr>
          <w:rFonts w:asciiTheme="minorEastAsia" w:eastAsiaTheme="minorEastAsia" w:hAnsiTheme="minorEastAsia" w:hint="eastAsia"/>
          <w:sz w:val="24"/>
          <w:szCs w:val="24"/>
          <w:lang w:eastAsia="zh-CN"/>
        </w:rPr>
        <w:t>本比选公告在</w:t>
      </w:r>
      <w:r w:rsidR="00C96C3D" w:rsidRPr="00C96C3D">
        <w:rPr>
          <w:rFonts w:asciiTheme="minorEastAsia" w:eastAsiaTheme="minorEastAsia" w:hAnsiTheme="minorEastAsia"/>
          <w:sz w:val="24"/>
          <w:szCs w:val="24"/>
          <w:u w:val="single"/>
          <w:lang w:eastAsia="zh-CN"/>
        </w:rPr>
        <w:t>http://www.scntjgjt.com/</w:t>
      </w:r>
      <w:r w:rsidRPr="008415CC">
        <w:rPr>
          <w:rFonts w:asciiTheme="minorEastAsia" w:eastAsiaTheme="minorEastAsia" w:hAnsiTheme="minorEastAsia" w:hint="eastAsia"/>
          <w:sz w:val="24"/>
          <w:szCs w:val="24"/>
          <w:lang w:eastAsia="zh-CN"/>
        </w:rPr>
        <w:t>上发布。</w:t>
      </w:r>
    </w:p>
    <w:p w:rsidR="00360518" w:rsidRPr="008415CC" w:rsidRDefault="003F4604" w:rsidP="003F4604">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六</w:t>
      </w:r>
      <w:r w:rsidR="00360518" w:rsidRPr="008415CC">
        <w:rPr>
          <w:rFonts w:asciiTheme="minorEastAsia" w:eastAsiaTheme="minorEastAsia" w:hAnsiTheme="minorEastAsia" w:hint="eastAsia"/>
          <w:sz w:val="24"/>
          <w:szCs w:val="24"/>
          <w:lang w:eastAsia="zh-CN"/>
        </w:rPr>
        <w:t>、联系方式</w:t>
      </w:r>
    </w:p>
    <w:p w:rsidR="008802E0" w:rsidRPr="008415CC" w:rsidRDefault="008802E0" w:rsidP="008802E0">
      <w:pPr>
        <w:tabs>
          <w:tab w:val="left" w:pos="3663"/>
          <w:tab w:val="left" w:pos="5201"/>
          <w:tab w:val="left" w:pos="6742"/>
        </w:tabs>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采购人：四川能投建工集团有限公司</w:t>
      </w:r>
    </w:p>
    <w:p w:rsidR="008802E0" w:rsidRPr="008415CC" w:rsidRDefault="008802E0" w:rsidP="008802E0">
      <w:pPr>
        <w:tabs>
          <w:tab w:val="left" w:pos="3663"/>
          <w:tab w:val="left" w:pos="5201"/>
          <w:tab w:val="left" w:pos="6742"/>
        </w:tabs>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地</w:t>
      </w:r>
      <w:r w:rsidR="008415CC">
        <w:rPr>
          <w:rFonts w:asciiTheme="minorEastAsia" w:eastAsiaTheme="minorEastAsia" w:hAnsiTheme="minorEastAsia" w:hint="eastAsia"/>
          <w:sz w:val="24"/>
          <w:szCs w:val="24"/>
          <w:lang w:eastAsia="zh-CN"/>
        </w:rPr>
        <w:t xml:space="preserve"> </w:t>
      </w:r>
      <w:r w:rsidRPr="008415CC">
        <w:rPr>
          <w:rFonts w:asciiTheme="minorEastAsia" w:eastAsiaTheme="minorEastAsia" w:hAnsiTheme="minorEastAsia"/>
          <w:sz w:val="24"/>
          <w:szCs w:val="24"/>
          <w:lang w:eastAsia="zh-CN"/>
        </w:rPr>
        <w:t xml:space="preserve"> 址：</w:t>
      </w:r>
      <w:r w:rsidRPr="008415CC">
        <w:rPr>
          <w:rFonts w:asciiTheme="minorEastAsia" w:eastAsiaTheme="minorEastAsia" w:hAnsiTheme="minorEastAsia" w:hint="eastAsia"/>
          <w:sz w:val="24"/>
          <w:szCs w:val="24"/>
          <w:lang w:eastAsia="zh-CN"/>
        </w:rPr>
        <w:t>成都市锦江区下东大街</w:t>
      </w:r>
      <w:r w:rsidRPr="008415CC">
        <w:rPr>
          <w:rFonts w:asciiTheme="minorEastAsia" w:eastAsiaTheme="minorEastAsia" w:hAnsiTheme="minorEastAsia"/>
          <w:sz w:val="24"/>
          <w:szCs w:val="24"/>
          <w:lang w:eastAsia="zh-CN"/>
        </w:rPr>
        <w:t>258号西部国际金融中心2号楼17F</w:t>
      </w:r>
    </w:p>
    <w:p w:rsidR="008802E0" w:rsidRPr="008415CC" w:rsidRDefault="008802E0" w:rsidP="008802E0">
      <w:pPr>
        <w:tabs>
          <w:tab w:val="left" w:pos="3663"/>
          <w:tab w:val="left" w:pos="5201"/>
          <w:tab w:val="left" w:pos="6742"/>
        </w:tabs>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联系人：</w:t>
      </w:r>
      <w:r w:rsidR="00151B3A">
        <w:rPr>
          <w:rFonts w:asciiTheme="minorEastAsia" w:eastAsiaTheme="minorEastAsia" w:hAnsiTheme="minorEastAsia" w:hint="eastAsia"/>
          <w:sz w:val="24"/>
          <w:szCs w:val="24"/>
          <w:lang w:eastAsia="zh-CN"/>
        </w:rPr>
        <w:t>邱女士</w:t>
      </w:r>
    </w:p>
    <w:p w:rsidR="008802E0" w:rsidRPr="008415CC" w:rsidRDefault="008802E0" w:rsidP="008802E0">
      <w:pPr>
        <w:tabs>
          <w:tab w:val="left" w:pos="3663"/>
          <w:tab w:val="left" w:pos="5201"/>
          <w:tab w:val="left" w:pos="6742"/>
        </w:tabs>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联系电话：028-6267</w:t>
      </w:r>
      <w:r w:rsidR="00151B3A">
        <w:rPr>
          <w:rFonts w:asciiTheme="minorEastAsia" w:eastAsiaTheme="minorEastAsia" w:hAnsiTheme="minorEastAsia"/>
          <w:sz w:val="24"/>
          <w:szCs w:val="24"/>
          <w:lang w:eastAsia="zh-CN"/>
        </w:rPr>
        <w:t>7590</w:t>
      </w:r>
      <w:r w:rsidRPr="008415CC">
        <w:rPr>
          <w:rFonts w:asciiTheme="minorEastAsia" w:eastAsiaTheme="minorEastAsia" w:hAnsiTheme="minorEastAsia"/>
          <w:sz w:val="24"/>
          <w:szCs w:val="24"/>
          <w:lang w:eastAsia="zh-CN"/>
        </w:rPr>
        <w:t xml:space="preserve"> </w:t>
      </w:r>
    </w:p>
    <w:p w:rsidR="000657AF" w:rsidRPr="008415CC" w:rsidRDefault="000657AF" w:rsidP="008802E0">
      <w:pPr>
        <w:tabs>
          <w:tab w:val="left" w:pos="3663"/>
          <w:tab w:val="left" w:pos="5201"/>
          <w:tab w:val="left" w:pos="6742"/>
        </w:tabs>
        <w:spacing w:line="360" w:lineRule="auto"/>
        <w:ind w:firstLineChars="200" w:firstLine="480"/>
        <w:rPr>
          <w:rFonts w:asciiTheme="minorEastAsia" w:eastAsiaTheme="minorEastAsia" w:hAnsiTheme="minorEastAsia"/>
          <w:sz w:val="24"/>
          <w:szCs w:val="24"/>
          <w:lang w:eastAsia="zh-CN"/>
        </w:rPr>
      </w:pPr>
    </w:p>
    <w:p w:rsidR="008802E0" w:rsidRPr="008415CC" w:rsidRDefault="008802E0" w:rsidP="008802E0">
      <w:pPr>
        <w:tabs>
          <w:tab w:val="left" w:pos="3663"/>
          <w:tab w:val="left" w:pos="5201"/>
          <w:tab w:val="left" w:pos="6742"/>
        </w:tabs>
        <w:spacing w:line="360" w:lineRule="auto"/>
        <w:jc w:val="right"/>
        <w:rPr>
          <w:rFonts w:asciiTheme="minorEastAsia" w:eastAsiaTheme="minorEastAsia" w:hAnsiTheme="minorEastAsia"/>
          <w:sz w:val="24"/>
          <w:szCs w:val="24"/>
          <w:lang w:eastAsia="zh-CN"/>
        </w:rPr>
      </w:pPr>
      <w:bookmarkStart w:id="1" w:name="_GoBack"/>
      <w:bookmarkEnd w:id="1"/>
      <w:r w:rsidRPr="00FD0D16">
        <w:rPr>
          <w:rFonts w:asciiTheme="minorEastAsia" w:eastAsiaTheme="minorEastAsia" w:hAnsiTheme="minorEastAsia" w:hint="eastAsia"/>
          <w:sz w:val="24"/>
          <w:szCs w:val="24"/>
          <w:lang w:eastAsia="zh-CN"/>
        </w:rPr>
        <w:t>2018</w:t>
      </w:r>
      <w:r w:rsidRPr="00FD0D16">
        <w:rPr>
          <w:rFonts w:asciiTheme="minorEastAsia" w:eastAsiaTheme="minorEastAsia" w:hAnsiTheme="minorEastAsia"/>
          <w:sz w:val="24"/>
          <w:szCs w:val="24"/>
          <w:lang w:eastAsia="zh-CN"/>
        </w:rPr>
        <w:t>年</w:t>
      </w:r>
      <w:r w:rsidR="007F18BA" w:rsidRPr="00FD0D16">
        <w:rPr>
          <w:rFonts w:asciiTheme="minorEastAsia" w:eastAsiaTheme="minorEastAsia" w:hAnsiTheme="minorEastAsia"/>
          <w:sz w:val="24"/>
          <w:szCs w:val="24"/>
          <w:u w:val="single"/>
          <w:lang w:eastAsia="zh-CN"/>
        </w:rPr>
        <w:t>1</w:t>
      </w:r>
      <w:r w:rsidR="00FD7E61">
        <w:rPr>
          <w:rFonts w:asciiTheme="minorEastAsia" w:eastAsiaTheme="minorEastAsia" w:hAnsiTheme="minorEastAsia"/>
          <w:sz w:val="24"/>
          <w:szCs w:val="24"/>
          <w:u w:val="single"/>
          <w:lang w:eastAsia="zh-CN"/>
        </w:rPr>
        <w:t>2</w:t>
      </w:r>
      <w:r w:rsidRPr="00FD0D16">
        <w:rPr>
          <w:rFonts w:asciiTheme="minorEastAsia" w:eastAsiaTheme="minorEastAsia" w:hAnsiTheme="minorEastAsia"/>
          <w:sz w:val="24"/>
          <w:szCs w:val="24"/>
          <w:lang w:eastAsia="zh-CN"/>
        </w:rPr>
        <w:t>月</w:t>
      </w:r>
      <w:r w:rsidR="00FD7E61">
        <w:rPr>
          <w:rFonts w:asciiTheme="minorEastAsia" w:eastAsiaTheme="minorEastAsia" w:hAnsiTheme="minorEastAsia"/>
          <w:sz w:val="24"/>
          <w:szCs w:val="24"/>
          <w:u w:val="single"/>
          <w:lang w:eastAsia="zh-CN"/>
        </w:rPr>
        <w:t>3</w:t>
      </w:r>
      <w:r w:rsidRPr="00FD0D16">
        <w:rPr>
          <w:rFonts w:asciiTheme="minorEastAsia" w:eastAsiaTheme="minorEastAsia" w:hAnsiTheme="minorEastAsia"/>
          <w:sz w:val="24"/>
          <w:szCs w:val="24"/>
          <w:lang w:eastAsia="zh-CN"/>
        </w:rPr>
        <w:t>日</w:t>
      </w:r>
    </w:p>
    <w:p w:rsidR="008802E0" w:rsidRPr="008415CC" w:rsidRDefault="008802E0" w:rsidP="00360518">
      <w:pPr>
        <w:tabs>
          <w:tab w:val="left" w:pos="3663"/>
          <w:tab w:val="left" w:pos="5201"/>
          <w:tab w:val="left" w:pos="6742"/>
        </w:tabs>
        <w:spacing w:line="312" w:lineRule="auto"/>
        <w:ind w:right="56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br w:type="page"/>
      </w:r>
    </w:p>
    <w:p w:rsidR="00D7582E" w:rsidRPr="008415CC" w:rsidRDefault="00F569EC" w:rsidP="00307799">
      <w:pPr>
        <w:tabs>
          <w:tab w:val="left" w:pos="3663"/>
          <w:tab w:val="left" w:pos="5201"/>
          <w:tab w:val="left" w:pos="6742"/>
        </w:tabs>
        <w:spacing w:line="360" w:lineRule="auto"/>
        <w:jc w:val="center"/>
        <w:outlineLvl w:val="0"/>
        <w:rPr>
          <w:rFonts w:asciiTheme="minorEastAsia" w:eastAsiaTheme="minorEastAsia" w:hAnsiTheme="minorEastAsia"/>
          <w:sz w:val="24"/>
          <w:szCs w:val="24"/>
          <w:lang w:eastAsia="zh-CN"/>
        </w:rPr>
      </w:pPr>
      <w:bookmarkStart w:id="2" w:name="_Toc521510886"/>
      <w:r w:rsidRPr="008415CC">
        <w:rPr>
          <w:rFonts w:asciiTheme="minorEastAsia" w:eastAsiaTheme="minorEastAsia" w:hAnsiTheme="minorEastAsia" w:hint="eastAsia"/>
          <w:sz w:val="24"/>
          <w:szCs w:val="24"/>
          <w:lang w:eastAsia="zh-CN"/>
        </w:rPr>
        <w:lastRenderedPageBreak/>
        <w:t>第二章</w:t>
      </w:r>
      <w:r w:rsidRPr="008415CC">
        <w:rPr>
          <w:rFonts w:asciiTheme="minorEastAsia" w:eastAsiaTheme="minorEastAsia" w:hAnsiTheme="minorEastAsia"/>
          <w:sz w:val="24"/>
          <w:szCs w:val="24"/>
          <w:lang w:eastAsia="zh-CN"/>
        </w:rPr>
        <w:t xml:space="preserve">  </w:t>
      </w:r>
      <w:r w:rsidR="007F18B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须知</w:t>
      </w:r>
      <w:bookmarkEnd w:id="2"/>
    </w:p>
    <w:p w:rsidR="00F569EC" w:rsidRPr="008415CC" w:rsidRDefault="00F569EC" w:rsidP="00F569EC">
      <w:pPr>
        <w:rPr>
          <w:rFonts w:asciiTheme="minorEastAsia" w:eastAsiaTheme="minorEastAsia" w:hAnsiTheme="minorEastAsia"/>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701"/>
        <w:gridCol w:w="6005"/>
      </w:tblGrid>
      <w:tr w:rsidR="00F569EC" w:rsidRPr="008415CC" w:rsidTr="00F569EC">
        <w:tc>
          <w:tcPr>
            <w:tcW w:w="479" w:type="pct"/>
            <w:vAlign w:val="center"/>
          </w:tcPr>
          <w:p w:rsidR="00F569EC" w:rsidRPr="008415CC" w:rsidRDefault="00F569EC" w:rsidP="00032650">
            <w:pPr>
              <w:spacing w:line="360" w:lineRule="auto"/>
              <w:jc w:val="center"/>
              <w:rPr>
                <w:rFonts w:asciiTheme="minorEastAsia" w:eastAsiaTheme="minorEastAsia" w:hAnsiTheme="minorEastAsia"/>
                <w:b/>
                <w:sz w:val="24"/>
                <w:szCs w:val="24"/>
              </w:rPr>
            </w:pPr>
            <w:r w:rsidRPr="008415CC">
              <w:rPr>
                <w:rFonts w:asciiTheme="minorEastAsia" w:eastAsiaTheme="minorEastAsia" w:hAnsiTheme="minorEastAsia" w:hint="eastAsia"/>
                <w:b/>
                <w:sz w:val="24"/>
                <w:szCs w:val="24"/>
              </w:rPr>
              <w:t>序号</w:t>
            </w:r>
          </w:p>
        </w:tc>
        <w:tc>
          <w:tcPr>
            <w:tcW w:w="998" w:type="pct"/>
            <w:vAlign w:val="center"/>
          </w:tcPr>
          <w:p w:rsidR="00F569EC" w:rsidRPr="008415CC" w:rsidRDefault="00F569EC" w:rsidP="00032650">
            <w:pPr>
              <w:spacing w:line="360" w:lineRule="auto"/>
              <w:jc w:val="center"/>
              <w:rPr>
                <w:rFonts w:asciiTheme="minorEastAsia" w:eastAsiaTheme="minorEastAsia" w:hAnsiTheme="minorEastAsia"/>
                <w:b/>
                <w:sz w:val="24"/>
                <w:szCs w:val="24"/>
              </w:rPr>
            </w:pPr>
            <w:r w:rsidRPr="008415CC">
              <w:rPr>
                <w:rFonts w:asciiTheme="minorEastAsia" w:eastAsiaTheme="minorEastAsia" w:hAnsiTheme="minorEastAsia" w:hint="eastAsia"/>
                <w:b/>
                <w:sz w:val="24"/>
                <w:szCs w:val="24"/>
              </w:rPr>
              <w:t>条款名称</w:t>
            </w:r>
          </w:p>
        </w:tc>
        <w:tc>
          <w:tcPr>
            <w:tcW w:w="3523" w:type="pct"/>
            <w:vAlign w:val="center"/>
          </w:tcPr>
          <w:p w:rsidR="00F569EC" w:rsidRPr="008415CC" w:rsidRDefault="00F569EC" w:rsidP="00032650">
            <w:pPr>
              <w:spacing w:line="360" w:lineRule="auto"/>
              <w:jc w:val="center"/>
              <w:rPr>
                <w:rFonts w:asciiTheme="minorEastAsia" w:eastAsiaTheme="minorEastAsia" w:hAnsiTheme="minorEastAsia"/>
                <w:b/>
                <w:sz w:val="24"/>
                <w:szCs w:val="24"/>
              </w:rPr>
            </w:pPr>
            <w:r w:rsidRPr="008415CC">
              <w:rPr>
                <w:rFonts w:asciiTheme="minorEastAsia" w:eastAsiaTheme="minorEastAsia" w:hAnsiTheme="minorEastAsia" w:hint="eastAsia"/>
                <w:b/>
                <w:sz w:val="24"/>
                <w:szCs w:val="24"/>
              </w:rPr>
              <w:t>说明和要求</w:t>
            </w:r>
          </w:p>
        </w:tc>
      </w:tr>
      <w:tr w:rsidR="00F569EC" w:rsidRPr="008415CC" w:rsidTr="00F569EC">
        <w:tc>
          <w:tcPr>
            <w:tcW w:w="479" w:type="pct"/>
            <w:vAlign w:val="center"/>
          </w:tcPr>
          <w:p w:rsidR="00F569EC" w:rsidRPr="008415CC" w:rsidRDefault="00F569EC"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1</w:t>
            </w:r>
          </w:p>
        </w:tc>
        <w:tc>
          <w:tcPr>
            <w:tcW w:w="998" w:type="pct"/>
            <w:vAlign w:val="center"/>
          </w:tcPr>
          <w:p w:rsidR="00F569EC" w:rsidRPr="008415CC" w:rsidRDefault="007F18BA"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rPr>
              <w:t>人</w:t>
            </w:r>
          </w:p>
        </w:tc>
        <w:tc>
          <w:tcPr>
            <w:tcW w:w="3523" w:type="pct"/>
            <w:vAlign w:val="center"/>
          </w:tcPr>
          <w:p w:rsidR="00F569EC" w:rsidRPr="008415CC" w:rsidRDefault="00F569EC"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名  称：四川能投建工集团有限公司</w:t>
            </w:r>
          </w:p>
          <w:p w:rsidR="00F569EC" w:rsidRPr="008415CC" w:rsidRDefault="00F569EC"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地  址：</w:t>
            </w:r>
            <w:r w:rsidR="00032650" w:rsidRPr="008415CC">
              <w:rPr>
                <w:rFonts w:asciiTheme="minorEastAsia" w:eastAsiaTheme="minorEastAsia" w:hAnsiTheme="minorEastAsia" w:hint="eastAsia"/>
                <w:sz w:val="24"/>
                <w:szCs w:val="24"/>
                <w:lang w:eastAsia="zh-CN"/>
              </w:rPr>
              <w:t>成都市锦江区下东大街</w:t>
            </w:r>
            <w:r w:rsidR="00032650" w:rsidRPr="008415CC">
              <w:rPr>
                <w:rFonts w:asciiTheme="minorEastAsia" w:eastAsiaTheme="minorEastAsia" w:hAnsiTheme="minorEastAsia"/>
                <w:sz w:val="24"/>
                <w:szCs w:val="24"/>
                <w:lang w:eastAsia="zh-CN"/>
              </w:rPr>
              <w:t>258号西部国际金融中心2号楼17F</w:t>
            </w:r>
          </w:p>
        </w:tc>
      </w:tr>
      <w:tr w:rsidR="00F569EC" w:rsidRPr="008415CC" w:rsidTr="00F569EC">
        <w:tc>
          <w:tcPr>
            <w:tcW w:w="479" w:type="pct"/>
            <w:vAlign w:val="center"/>
          </w:tcPr>
          <w:p w:rsidR="00F569EC" w:rsidRPr="008415CC" w:rsidRDefault="00F569EC"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2</w:t>
            </w:r>
          </w:p>
        </w:tc>
        <w:tc>
          <w:tcPr>
            <w:tcW w:w="998" w:type="pct"/>
            <w:vAlign w:val="center"/>
          </w:tcPr>
          <w:p w:rsidR="00F569EC" w:rsidRPr="008415CC" w:rsidRDefault="007F18BA"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rPr>
              <w:t>项目名称</w:t>
            </w:r>
          </w:p>
        </w:tc>
        <w:tc>
          <w:tcPr>
            <w:tcW w:w="3523" w:type="pct"/>
            <w:vAlign w:val="center"/>
          </w:tcPr>
          <w:p w:rsidR="00F569EC" w:rsidRPr="008415CC" w:rsidRDefault="007F18BA"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企业年金受托人项目</w:t>
            </w:r>
          </w:p>
        </w:tc>
      </w:tr>
      <w:tr w:rsidR="00F569EC" w:rsidRPr="008415CC" w:rsidTr="00F569EC">
        <w:tc>
          <w:tcPr>
            <w:tcW w:w="479" w:type="pct"/>
            <w:vAlign w:val="center"/>
          </w:tcPr>
          <w:p w:rsidR="00F569EC" w:rsidRPr="008415CC" w:rsidRDefault="00F569EC"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3</w:t>
            </w:r>
          </w:p>
        </w:tc>
        <w:tc>
          <w:tcPr>
            <w:tcW w:w="998" w:type="pct"/>
            <w:vAlign w:val="center"/>
          </w:tcPr>
          <w:p w:rsidR="00F569EC" w:rsidRPr="008415CC" w:rsidRDefault="00F569EC"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资金来源</w:t>
            </w:r>
          </w:p>
        </w:tc>
        <w:tc>
          <w:tcPr>
            <w:tcW w:w="3523" w:type="pct"/>
            <w:vAlign w:val="center"/>
          </w:tcPr>
          <w:p w:rsidR="00F569EC" w:rsidRPr="008415CC" w:rsidRDefault="00EC595F" w:rsidP="00032650">
            <w:pPr>
              <w:spacing w:line="360" w:lineRule="auto"/>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企业与员工共同缴纳</w:t>
            </w:r>
          </w:p>
        </w:tc>
      </w:tr>
      <w:tr w:rsidR="00F569EC" w:rsidRPr="008415CC" w:rsidTr="00F569EC">
        <w:tc>
          <w:tcPr>
            <w:tcW w:w="479" w:type="pct"/>
            <w:vAlign w:val="center"/>
          </w:tcPr>
          <w:p w:rsidR="00F569EC" w:rsidRPr="008415CC" w:rsidRDefault="00F569EC"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4</w:t>
            </w:r>
          </w:p>
        </w:tc>
        <w:tc>
          <w:tcPr>
            <w:tcW w:w="998" w:type="pct"/>
            <w:vAlign w:val="center"/>
          </w:tcPr>
          <w:p w:rsidR="00F569EC" w:rsidRPr="008415CC" w:rsidRDefault="00EC1742"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rPr>
              <w:t>方式</w:t>
            </w:r>
          </w:p>
        </w:tc>
        <w:tc>
          <w:tcPr>
            <w:tcW w:w="3523" w:type="pct"/>
            <w:vAlign w:val="center"/>
          </w:tcPr>
          <w:p w:rsidR="00F569EC" w:rsidRPr="008415CC" w:rsidRDefault="00F569EC" w:rsidP="00032650">
            <w:pPr>
              <w:spacing w:line="360" w:lineRule="auto"/>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公开</w:t>
            </w:r>
            <w:r w:rsidR="00EC595F" w:rsidRPr="008415CC">
              <w:rPr>
                <w:rFonts w:asciiTheme="minorEastAsia" w:eastAsiaTheme="minorEastAsia" w:hAnsiTheme="minorEastAsia" w:hint="eastAsia"/>
                <w:sz w:val="24"/>
                <w:szCs w:val="24"/>
                <w:lang w:eastAsia="zh-CN"/>
              </w:rPr>
              <w:t>比选</w:t>
            </w:r>
          </w:p>
        </w:tc>
      </w:tr>
      <w:tr w:rsidR="00F569EC" w:rsidRPr="008415CC" w:rsidTr="00F569EC">
        <w:tc>
          <w:tcPr>
            <w:tcW w:w="479" w:type="pct"/>
            <w:vAlign w:val="center"/>
          </w:tcPr>
          <w:p w:rsidR="00F569EC" w:rsidRPr="008415CC" w:rsidRDefault="00EC1742"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sz w:val="24"/>
                <w:szCs w:val="24"/>
              </w:rPr>
              <w:t>5</w:t>
            </w:r>
          </w:p>
        </w:tc>
        <w:tc>
          <w:tcPr>
            <w:tcW w:w="998" w:type="pct"/>
            <w:vAlign w:val="center"/>
          </w:tcPr>
          <w:p w:rsidR="00F569EC" w:rsidRPr="008415CC" w:rsidRDefault="00F569EC"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质量要求</w:t>
            </w:r>
          </w:p>
        </w:tc>
        <w:tc>
          <w:tcPr>
            <w:tcW w:w="3523" w:type="pct"/>
            <w:vAlign w:val="center"/>
          </w:tcPr>
          <w:p w:rsidR="00032650" w:rsidRPr="008415CC" w:rsidRDefault="00EC1742" w:rsidP="00B05843">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能依靠完善的风险控制体系，对各管理人进行持续性监督，使企业年金资产在控制风险、保证安全前提下获得合理收益；确保企业年金运营和投资运作规范透明；确保信息披露规范及时。</w:t>
            </w:r>
          </w:p>
        </w:tc>
      </w:tr>
      <w:tr w:rsidR="00F569EC" w:rsidRPr="008415CC" w:rsidTr="00F569EC">
        <w:tc>
          <w:tcPr>
            <w:tcW w:w="479" w:type="pct"/>
            <w:vAlign w:val="center"/>
          </w:tcPr>
          <w:p w:rsidR="00F569EC" w:rsidRPr="008415CC" w:rsidRDefault="00EC1742"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sz w:val="24"/>
                <w:szCs w:val="24"/>
              </w:rPr>
              <w:t>6</w:t>
            </w:r>
          </w:p>
        </w:tc>
        <w:tc>
          <w:tcPr>
            <w:tcW w:w="998" w:type="pct"/>
            <w:vAlign w:val="center"/>
          </w:tcPr>
          <w:p w:rsidR="00F569EC" w:rsidRPr="008415CC" w:rsidRDefault="00EC1742"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服务期限</w:t>
            </w:r>
          </w:p>
        </w:tc>
        <w:tc>
          <w:tcPr>
            <w:tcW w:w="3523" w:type="pct"/>
            <w:vAlign w:val="center"/>
          </w:tcPr>
          <w:p w:rsidR="00F569EC" w:rsidRPr="008415CC" w:rsidRDefault="00EC595F" w:rsidP="00032650">
            <w:pPr>
              <w:spacing w:line="360" w:lineRule="auto"/>
              <w:rPr>
                <w:rFonts w:asciiTheme="minorEastAsia" w:eastAsiaTheme="minorEastAsia" w:hAnsiTheme="minorEastAsia"/>
                <w:color w:val="FF0000"/>
                <w:sz w:val="24"/>
                <w:szCs w:val="24"/>
              </w:rPr>
            </w:pPr>
            <w:r w:rsidRPr="009C5FEC">
              <w:rPr>
                <w:rFonts w:asciiTheme="minorEastAsia" w:eastAsiaTheme="minorEastAsia" w:hAnsiTheme="minorEastAsia"/>
                <w:color w:val="000000" w:themeColor="text1"/>
                <w:sz w:val="24"/>
                <w:szCs w:val="24"/>
                <w:u w:val="single"/>
                <w:lang w:eastAsia="zh-CN"/>
              </w:rPr>
              <w:t>36</w:t>
            </w:r>
            <w:r w:rsidRPr="009C5FEC">
              <w:rPr>
                <w:rFonts w:asciiTheme="minorEastAsia" w:eastAsiaTheme="minorEastAsia" w:hAnsiTheme="minorEastAsia" w:hint="eastAsia"/>
                <w:color w:val="000000" w:themeColor="text1"/>
                <w:sz w:val="24"/>
                <w:szCs w:val="24"/>
                <w:u w:val="single"/>
                <w:lang w:eastAsia="zh-CN"/>
              </w:rPr>
              <w:t>个月</w:t>
            </w:r>
          </w:p>
        </w:tc>
      </w:tr>
      <w:tr w:rsidR="00F569EC" w:rsidRPr="008415CC" w:rsidTr="00F569EC">
        <w:tc>
          <w:tcPr>
            <w:tcW w:w="479" w:type="pct"/>
            <w:vAlign w:val="center"/>
          </w:tcPr>
          <w:p w:rsidR="00F569EC" w:rsidRPr="008415CC" w:rsidRDefault="00EC1742"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7</w:t>
            </w:r>
          </w:p>
        </w:tc>
        <w:tc>
          <w:tcPr>
            <w:tcW w:w="998" w:type="pct"/>
            <w:vAlign w:val="center"/>
          </w:tcPr>
          <w:p w:rsidR="00F569EC" w:rsidRPr="008415CC" w:rsidRDefault="00F569EC"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联合体</w:t>
            </w:r>
          </w:p>
        </w:tc>
        <w:tc>
          <w:tcPr>
            <w:tcW w:w="3523" w:type="pct"/>
            <w:vAlign w:val="center"/>
          </w:tcPr>
          <w:p w:rsidR="00F569EC" w:rsidRPr="008415CC" w:rsidRDefault="00F569EC" w:rsidP="00032650">
            <w:pPr>
              <w:spacing w:line="360" w:lineRule="auto"/>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□接受</w:t>
            </w:r>
          </w:p>
          <w:p w:rsidR="00F569EC" w:rsidRPr="008415CC" w:rsidRDefault="00F569EC" w:rsidP="00032650">
            <w:pPr>
              <w:spacing w:line="360" w:lineRule="auto"/>
              <w:rPr>
                <w:rFonts w:asciiTheme="minorEastAsia" w:eastAsiaTheme="minorEastAsia" w:hAnsiTheme="minorEastAsia"/>
                <w:sz w:val="24"/>
                <w:szCs w:val="24"/>
              </w:rPr>
            </w:pPr>
            <w:r w:rsidRPr="008415CC">
              <w:rPr>
                <w:rFonts w:ascii="Segoe UI Symbol" w:eastAsiaTheme="minorEastAsia" w:hAnsi="Segoe UI Symbol" w:cs="Segoe UI Symbol"/>
                <w:sz w:val="24"/>
                <w:szCs w:val="24"/>
              </w:rPr>
              <w:t>☑</w:t>
            </w:r>
            <w:r w:rsidRPr="008415CC">
              <w:rPr>
                <w:rFonts w:asciiTheme="minorEastAsia" w:eastAsiaTheme="minorEastAsia" w:hAnsiTheme="minorEastAsia" w:hint="eastAsia"/>
                <w:sz w:val="24"/>
                <w:szCs w:val="24"/>
              </w:rPr>
              <w:t>不接受</w:t>
            </w:r>
          </w:p>
        </w:tc>
      </w:tr>
      <w:tr w:rsidR="00F569EC" w:rsidRPr="008415CC" w:rsidTr="00F569EC">
        <w:tc>
          <w:tcPr>
            <w:tcW w:w="479" w:type="pct"/>
            <w:vAlign w:val="center"/>
          </w:tcPr>
          <w:p w:rsidR="00F569EC" w:rsidRPr="008415CC" w:rsidRDefault="00EC1742"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8</w:t>
            </w:r>
          </w:p>
        </w:tc>
        <w:tc>
          <w:tcPr>
            <w:tcW w:w="998" w:type="pct"/>
            <w:vAlign w:val="center"/>
          </w:tcPr>
          <w:p w:rsidR="00F569EC" w:rsidRPr="008415CC" w:rsidRDefault="00EC1742"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答疑会</w:t>
            </w:r>
          </w:p>
        </w:tc>
        <w:tc>
          <w:tcPr>
            <w:tcW w:w="3523" w:type="pct"/>
            <w:vAlign w:val="center"/>
          </w:tcPr>
          <w:p w:rsidR="00F569EC" w:rsidRPr="008415CC" w:rsidRDefault="00F569EC" w:rsidP="00032650">
            <w:pPr>
              <w:spacing w:line="360" w:lineRule="auto"/>
              <w:rPr>
                <w:rFonts w:asciiTheme="minorEastAsia" w:eastAsiaTheme="minorEastAsia" w:hAnsiTheme="minorEastAsia"/>
                <w:sz w:val="24"/>
                <w:szCs w:val="24"/>
                <w:lang w:eastAsia="zh-CN"/>
              </w:rPr>
            </w:pPr>
            <w:r w:rsidRPr="008415CC">
              <w:rPr>
                <w:rFonts w:ascii="Segoe UI Symbol" w:eastAsiaTheme="minorEastAsia" w:hAnsi="Segoe UI Symbol" w:cs="Segoe UI Symbol"/>
                <w:sz w:val="24"/>
                <w:szCs w:val="24"/>
                <w:lang w:eastAsia="zh-CN"/>
              </w:rPr>
              <w:t>☑</w:t>
            </w:r>
            <w:r w:rsidRPr="008415CC">
              <w:rPr>
                <w:rFonts w:asciiTheme="minorEastAsia" w:eastAsiaTheme="minorEastAsia" w:hAnsiTheme="minorEastAsia" w:hint="eastAsia"/>
                <w:sz w:val="24"/>
                <w:szCs w:val="24"/>
                <w:lang w:eastAsia="zh-CN"/>
              </w:rPr>
              <w:t>不</w:t>
            </w:r>
            <w:r w:rsidR="00EC1742" w:rsidRPr="008415CC">
              <w:rPr>
                <w:rFonts w:asciiTheme="minorEastAsia" w:eastAsiaTheme="minorEastAsia" w:hAnsiTheme="minorEastAsia" w:hint="eastAsia"/>
                <w:sz w:val="24"/>
                <w:szCs w:val="24"/>
                <w:lang w:eastAsia="zh-CN"/>
              </w:rPr>
              <w:t>召开</w:t>
            </w:r>
          </w:p>
          <w:p w:rsidR="00F569EC" w:rsidRPr="008415CC" w:rsidRDefault="00F569EC"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cs="MS Mincho" w:hint="eastAsia"/>
                <w:sz w:val="24"/>
                <w:szCs w:val="24"/>
                <w:lang w:eastAsia="zh-CN"/>
              </w:rPr>
              <w:t>□</w:t>
            </w:r>
            <w:r w:rsidR="00EC1742" w:rsidRPr="008415CC">
              <w:rPr>
                <w:rFonts w:asciiTheme="minorEastAsia" w:eastAsiaTheme="minorEastAsia" w:hAnsiTheme="minorEastAsia" w:cs="MS Mincho" w:hint="eastAsia"/>
                <w:sz w:val="24"/>
                <w:szCs w:val="24"/>
                <w:lang w:eastAsia="zh-CN"/>
              </w:rPr>
              <w:t>召开，召开</w:t>
            </w:r>
            <w:r w:rsidR="00EC1742" w:rsidRPr="008415CC">
              <w:rPr>
                <w:rFonts w:asciiTheme="minorEastAsia" w:eastAsiaTheme="minorEastAsia" w:hAnsiTheme="minorEastAsia" w:cs="微软雅黑" w:hint="eastAsia"/>
                <w:sz w:val="24"/>
                <w:szCs w:val="24"/>
                <w:lang w:eastAsia="zh-CN"/>
              </w:rPr>
              <w:t>时间</w:t>
            </w:r>
          </w:p>
          <w:p w:rsidR="00F569EC" w:rsidRPr="008415CC" w:rsidRDefault="00F569EC"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召开</w:t>
            </w:r>
            <w:r w:rsidR="00EC1742" w:rsidRPr="008415CC">
              <w:rPr>
                <w:rFonts w:asciiTheme="minorEastAsia" w:eastAsiaTheme="minorEastAsia" w:hAnsiTheme="minorEastAsia" w:hint="eastAsia"/>
                <w:sz w:val="24"/>
                <w:szCs w:val="24"/>
                <w:lang w:eastAsia="zh-CN"/>
              </w:rPr>
              <w:t>地点：</w:t>
            </w:r>
          </w:p>
          <w:p w:rsidR="00F569EC" w:rsidRPr="008415CC" w:rsidRDefault="00F569EC"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注：本项为单项选择。</w:t>
            </w:r>
          </w:p>
        </w:tc>
      </w:tr>
      <w:tr w:rsidR="002D3BCF" w:rsidRPr="008415CC" w:rsidTr="00F569EC">
        <w:tc>
          <w:tcPr>
            <w:tcW w:w="479" w:type="pct"/>
            <w:vAlign w:val="center"/>
          </w:tcPr>
          <w:p w:rsidR="002D3BCF" w:rsidRPr="008415CC" w:rsidRDefault="00EC1742"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9</w:t>
            </w:r>
          </w:p>
        </w:tc>
        <w:tc>
          <w:tcPr>
            <w:tcW w:w="998" w:type="pct"/>
            <w:vAlign w:val="center"/>
          </w:tcPr>
          <w:p w:rsidR="002D3BCF" w:rsidRPr="008415CC" w:rsidRDefault="000F5500"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比选申请人对比选文件提出质疑的时间</w:t>
            </w:r>
          </w:p>
        </w:tc>
        <w:tc>
          <w:tcPr>
            <w:tcW w:w="3523" w:type="pct"/>
            <w:vAlign w:val="center"/>
          </w:tcPr>
          <w:p w:rsidR="002D3BCF" w:rsidRPr="008415CC" w:rsidRDefault="000F5500" w:rsidP="00391C6E">
            <w:pPr>
              <w:spacing w:line="360" w:lineRule="auto"/>
              <w:rPr>
                <w:rFonts w:asciiTheme="minorEastAsia" w:eastAsiaTheme="minorEastAsia" w:hAnsiTheme="minorEastAsia" w:cs="MS Mincho"/>
                <w:sz w:val="24"/>
                <w:szCs w:val="24"/>
                <w:lang w:eastAsia="zh-CN"/>
              </w:rPr>
            </w:pPr>
            <w:r w:rsidRPr="008415CC">
              <w:rPr>
                <w:rFonts w:asciiTheme="minorEastAsia" w:eastAsiaTheme="minorEastAsia" w:hAnsiTheme="minorEastAsia" w:cs="MS Mincho" w:hint="eastAsia"/>
                <w:sz w:val="24"/>
                <w:szCs w:val="24"/>
                <w:lang w:eastAsia="zh-CN"/>
              </w:rPr>
              <w:t>自比选文件</w:t>
            </w:r>
            <w:r w:rsidRPr="008415CC">
              <w:rPr>
                <w:rFonts w:asciiTheme="minorEastAsia" w:eastAsiaTheme="minorEastAsia" w:hAnsiTheme="minorEastAsia" w:cs="微软雅黑" w:hint="eastAsia"/>
                <w:sz w:val="24"/>
                <w:szCs w:val="24"/>
                <w:lang w:eastAsia="zh-CN"/>
              </w:rPr>
              <w:t>发售时间起的三日内</w:t>
            </w:r>
          </w:p>
        </w:tc>
      </w:tr>
      <w:tr w:rsidR="00342B8F" w:rsidRPr="008415CC" w:rsidTr="00F569EC">
        <w:tc>
          <w:tcPr>
            <w:tcW w:w="479" w:type="pct"/>
            <w:vAlign w:val="center"/>
          </w:tcPr>
          <w:p w:rsidR="00342B8F" w:rsidRPr="008415CC" w:rsidRDefault="000F5500"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10</w:t>
            </w:r>
          </w:p>
        </w:tc>
        <w:tc>
          <w:tcPr>
            <w:tcW w:w="998" w:type="pct"/>
            <w:vAlign w:val="center"/>
          </w:tcPr>
          <w:p w:rsidR="00342B8F" w:rsidRPr="008415CC" w:rsidRDefault="000F5500"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分包</w:t>
            </w:r>
          </w:p>
        </w:tc>
        <w:tc>
          <w:tcPr>
            <w:tcW w:w="3523" w:type="pct"/>
            <w:vAlign w:val="center"/>
          </w:tcPr>
          <w:p w:rsidR="000F5500" w:rsidRPr="008415CC" w:rsidRDefault="000F5500" w:rsidP="000F5500">
            <w:pPr>
              <w:spacing w:line="360" w:lineRule="auto"/>
              <w:rPr>
                <w:rFonts w:asciiTheme="minorEastAsia" w:eastAsiaTheme="minorEastAsia" w:hAnsiTheme="minorEastAsia"/>
                <w:sz w:val="24"/>
                <w:szCs w:val="24"/>
                <w:lang w:eastAsia="zh-CN"/>
              </w:rPr>
            </w:pPr>
            <w:r w:rsidRPr="008415CC">
              <w:rPr>
                <w:rFonts w:ascii="Segoe UI Symbol" w:eastAsiaTheme="minorEastAsia" w:hAnsi="Segoe UI Symbol" w:cs="Segoe UI Symbol"/>
                <w:sz w:val="24"/>
                <w:szCs w:val="24"/>
                <w:lang w:eastAsia="zh-CN"/>
              </w:rPr>
              <w:t>☑</w:t>
            </w:r>
            <w:r w:rsidRPr="008415CC">
              <w:rPr>
                <w:rFonts w:asciiTheme="minorEastAsia" w:eastAsiaTheme="minorEastAsia" w:hAnsiTheme="minorEastAsia" w:cs="MS Mincho" w:hint="eastAsia"/>
                <w:sz w:val="24"/>
                <w:szCs w:val="24"/>
                <w:lang w:eastAsia="zh-CN"/>
              </w:rPr>
              <w:t>不允许</w:t>
            </w:r>
          </w:p>
          <w:p w:rsidR="00342B8F" w:rsidRPr="008415CC" w:rsidRDefault="000F5500"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cs="MS Mincho" w:hint="eastAsia"/>
                <w:sz w:val="24"/>
                <w:szCs w:val="24"/>
                <w:lang w:eastAsia="zh-CN"/>
              </w:rPr>
              <w:t>□允许 接受分包的第三人资质要求</w:t>
            </w:r>
          </w:p>
        </w:tc>
      </w:tr>
      <w:tr w:rsidR="0052564C" w:rsidRPr="008415CC" w:rsidTr="00F569EC">
        <w:tc>
          <w:tcPr>
            <w:tcW w:w="479" w:type="pct"/>
            <w:vAlign w:val="center"/>
          </w:tcPr>
          <w:p w:rsidR="0052564C" w:rsidRPr="008415CC" w:rsidRDefault="0052564C" w:rsidP="00032650">
            <w:pPr>
              <w:spacing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1</w:t>
            </w:r>
          </w:p>
        </w:tc>
        <w:tc>
          <w:tcPr>
            <w:tcW w:w="998" w:type="pct"/>
            <w:vAlign w:val="center"/>
          </w:tcPr>
          <w:p w:rsidR="0052564C" w:rsidRPr="008415CC" w:rsidRDefault="0052564C" w:rsidP="00032650">
            <w:pPr>
              <w:spacing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最高限价</w:t>
            </w:r>
          </w:p>
        </w:tc>
        <w:tc>
          <w:tcPr>
            <w:tcW w:w="3523" w:type="pct"/>
            <w:vAlign w:val="center"/>
          </w:tcPr>
          <w:p w:rsidR="0052564C" w:rsidRPr="008415CC" w:rsidRDefault="0052564C" w:rsidP="0052564C">
            <w:pPr>
              <w:spacing w:line="360" w:lineRule="auto"/>
              <w:rPr>
                <w:rFonts w:ascii="Segoe UI Symbol" w:eastAsiaTheme="minorEastAsia" w:hAnsi="Segoe UI Symbol" w:cs="Segoe UI Symbol"/>
                <w:sz w:val="24"/>
                <w:szCs w:val="24"/>
                <w:lang w:eastAsia="zh-CN"/>
              </w:rPr>
            </w:pPr>
            <w:r w:rsidRPr="008415CC">
              <w:rPr>
                <w:rFonts w:asciiTheme="minorEastAsia" w:eastAsiaTheme="minorEastAsia" w:hAnsiTheme="minorEastAsia" w:hint="eastAsia"/>
                <w:color w:val="000000"/>
                <w:sz w:val="24"/>
                <w:szCs w:val="24"/>
                <w:lang w:eastAsia="zh-CN"/>
              </w:rPr>
              <w:t>集合计划受托管理费费率</w:t>
            </w:r>
            <w:r>
              <w:rPr>
                <w:rFonts w:asciiTheme="minorEastAsia" w:eastAsiaTheme="minorEastAsia" w:hAnsiTheme="minorEastAsia" w:hint="eastAsia"/>
                <w:color w:val="000000"/>
                <w:sz w:val="24"/>
                <w:szCs w:val="24"/>
                <w:lang w:eastAsia="zh-CN"/>
              </w:rPr>
              <w:t>不超过（含）0</w:t>
            </w:r>
            <w:r>
              <w:rPr>
                <w:rFonts w:asciiTheme="minorEastAsia" w:eastAsiaTheme="minorEastAsia" w:hAnsiTheme="minorEastAsia"/>
                <w:color w:val="000000"/>
                <w:sz w:val="24"/>
                <w:szCs w:val="24"/>
                <w:lang w:eastAsia="zh-CN"/>
              </w:rPr>
              <w:t>.15</w:t>
            </w:r>
            <w:r>
              <w:rPr>
                <w:rFonts w:asciiTheme="minorEastAsia" w:eastAsiaTheme="minorEastAsia" w:hAnsiTheme="minorEastAsia" w:hint="eastAsia"/>
                <w:color w:val="000000"/>
                <w:sz w:val="24"/>
                <w:szCs w:val="24"/>
                <w:lang w:eastAsia="zh-CN"/>
              </w:rPr>
              <w:t>%</w:t>
            </w:r>
          </w:p>
        </w:tc>
      </w:tr>
      <w:tr w:rsidR="00F569EC" w:rsidRPr="008415CC" w:rsidTr="00F569EC">
        <w:tc>
          <w:tcPr>
            <w:tcW w:w="479" w:type="pct"/>
            <w:vAlign w:val="center"/>
          </w:tcPr>
          <w:p w:rsidR="00F569EC" w:rsidRPr="008415CC" w:rsidRDefault="00F569EC" w:rsidP="000F550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rPr>
              <w:t>1</w:t>
            </w:r>
            <w:r w:rsidR="000F5500" w:rsidRPr="008415CC">
              <w:rPr>
                <w:rFonts w:asciiTheme="minorEastAsia" w:eastAsiaTheme="minorEastAsia" w:hAnsiTheme="minorEastAsia"/>
                <w:sz w:val="24"/>
                <w:szCs w:val="24"/>
                <w:lang w:eastAsia="zh-CN"/>
              </w:rPr>
              <w:t>1</w:t>
            </w:r>
          </w:p>
        </w:tc>
        <w:tc>
          <w:tcPr>
            <w:tcW w:w="998" w:type="pct"/>
            <w:vAlign w:val="center"/>
          </w:tcPr>
          <w:p w:rsidR="00F569EC" w:rsidRPr="008415CC" w:rsidRDefault="00F569EC" w:rsidP="000F550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构成</w:t>
            </w:r>
            <w:r w:rsidR="000F5500" w:rsidRPr="008415CC">
              <w:rPr>
                <w:rFonts w:asciiTheme="minorEastAsia" w:eastAsiaTheme="minorEastAsia" w:hAnsiTheme="minorEastAsia" w:hint="eastAsia"/>
                <w:sz w:val="24"/>
                <w:szCs w:val="24"/>
                <w:lang w:eastAsia="zh-CN"/>
              </w:rPr>
              <w:t>比选文件的其他文件</w:t>
            </w:r>
          </w:p>
        </w:tc>
        <w:tc>
          <w:tcPr>
            <w:tcW w:w="3523" w:type="pct"/>
            <w:vAlign w:val="center"/>
          </w:tcPr>
          <w:p w:rsidR="00F569EC" w:rsidRPr="008415CC" w:rsidRDefault="000F5500"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lang w:eastAsia="zh-CN"/>
              </w:rPr>
              <w:t>文件的澄清、修改书及有关补充通知为</w:t>
            </w: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lang w:eastAsia="zh-CN"/>
              </w:rPr>
              <w:t>文件的有效组成部分。</w:t>
            </w:r>
          </w:p>
        </w:tc>
      </w:tr>
      <w:tr w:rsidR="00F569EC" w:rsidRPr="008415CC" w:rsidTr="00F569EC">
        <w:tc>
          <w:tcPr>
            <w:tcW w:w="479" w:type="pct"/>
            <w:vAlign w:val="center"/>
          </w:tcPr>
          <w:p w:rsidR="00F569EC" w:rsidRPr="008415CC" w:rsidRDefault="00F569EC" w:rsidP="00D34DBA">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rPr>
              <w:lastRenderedPageBreak/>
              <w:t>1</w:t>
            </w:r>
            <w:r w:rsidR="00D34DBA" w:rsidRPr="008415CC">
              <w:rPr>
                <w:rFonts w:asciiTheme="minorEastAsia" w:eastAsiaTheme="minorEastAsia" w:hAnsiTheme="minorEastAsia"/>
                <w:sz w:val="24"/>
                <w:szCs w:val="24"/>
                <w:lang w:eastAsia="zh-CN"/>
              </w:rPr>
              <w:t>2</w:t>
            </w:r>
          </w:p>
        </w:tc>
        <w:tc>
          <w:tcPr>
            <w:tcW w:w="998" w:type="pct"/>
            <w:vAlign w:val="center"/>
          </w:tcPr>
          <w:p w:rsidR="00F569EC" w:rsidRPr="008415CC" w:rsidRDefault="000F5500"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rPr>
              <w:t>有效期</w:t>
            </w:r>
          </w:p>
        </w:tc>
        <w:tc>
          <w:tcPr>
            <w:tcW w:w="3523" w:type="pct"/>
            <w:vAlign w:val="center"/>
          </w:tcPr>
          <w:p w:rsidR="00F569EC" w:rsidRPr="008415CC" w:rsidRDefault="000F5500"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lang w:eastAsia="zh-CN"/>
              </w:rPr>
              <w:t xml:space="preserve">截止时间后 </w:t>
            </w:r>
            <w:r w:rsidR="00391C6E" w:rsidRPr="00FD0D16">
              <w:rPr>
                <w:rFonts w:asciiTheme="minorEastAsia" w:eastAsiaTheme="minorEastAsia" w:hAnsiTheme="minorEastAsia" w:hint="eastAsia"/>
                <w:sz w:val="24"/>
                <w:szCs w:val="24"/>
                <w:lang w:eastAsia="zh-CN"/>
              </w:rPr>
              <w:t>60</w:t>
            </w:r>
            <w:r w:rsidR="00F569EC" w:rsidRPr="008415CC">
              <w:rPr>
                <w:rFonts w:asciiTheme="minorEastAsia" w:eastAsiaTheme="minorEastAsia" w:hAnsiTheme="minorEastAsia" w:hint="eastAsia"/>
                <w:sz w:val="24"/>
                <w:szCs w:val="24"/>
                <w:lang w:eastAsia="zh-CN"/>
              </w:rPr>
              <w:t>个日历天内。</w:t>
            </w:r>
          </w:p>
        </w:tc>
      </w:tr>
      <w:tr w:rsidR="00F569EC" w:rsidRPr="008415CC" w:rsidTr="00F569EC">
        <w:tc>
          <w:tcPr>
            <w:tcW w:w="479" w:type="pct"/>
            <w:vAlign w:val="center"/>
          </w:tcPr>
          <w:p w:rsidR="00F569EC" w:rsidRPr="008415CC" w:rsidRDefault="00F569EC" w:rsidP="00D34DBA">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rPr>
              <w:t>1</w:t>
            </w:r>
            <w:r w:rsidR="00D34DBA" w:rsidRPr="008415CC">
              <w:rPr>
                <w:rFonts w:asciiTheme="minorEastAsia" w:eastAsiaTheme="minorEastAsia" w:hAnsiTheme="minorEastAsia"/>
                <w:sz w:val="24"/>
                <w:szCs w:val="24"/>
                <w:lang w:eastAsia="zh-CN"/>
              </w:rPr>
              <w:t>3</w:t>
            </w:r>
          </w:p>
        </w:tc>
        <w:tc>
          <w:tcPr>
            <w:tcW w:w="998" w:type="pct"/>
            <w:vAlign w:val="center"/>
          </w:tcPr>
          <w:p w:rsidR="00F569EC" w:rsidRPr="008415CC" w:rsidRDefault="00F569EC"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签字盖章</w:t>
            </w:r>
          </w:p>
        </w:tc>
        <w:tc>
          <w:tcPr>
            <w:tcW w:w="3523" w:type="pct"/>
            <w:vAlign w:val="center"/>
          </w:tcPr>
          <w:p w:rsidR="00F569EC" w:rsidRPr="008415CC" w:rsidRDefault="000F5500"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比选申请人</w:t>
            </w:r>
            <w:r w:rsidR="00F569EC" w:rsidRPr="008415CC">
              <w:rPr>
                <w:rFonts w:asciiTheme="minorEastAsia" w:eastAsiaTheme="minorEastAsia" w:hAnsiTheme="minorEastAsia" w:hint="eastAsia"/>
                <w:sz w:val="24"/>
                <w:szCs w:val="24"/>
                <w:lang w:eastAsia="zh-CN"/>
              </w:rPr>
              <w:t>必须按照</w:t>
            </w: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lang w:eastAsia="zh-CN"/>
              </w:rPr>
              <w:t>文件的规定和要求签字、盖章(法人代表的签字可用具有法定效力的签字章)。</w:t>
            </w:r>
          </w:p>
        </w:tc>
      </w:tr>
      <w:tr w:rsidR="00F569EC" w:rsidRPr="008415CC" w:rsidTr="00F569EC">
        <w:tc>
          <w:tcPr>
            <w:tcW w:w="479" w:type="pct"/>
            <w:vAlign w:val="center"/>
          </w:tcPr>
          <w:p w:rsidR="00F569EC" w:rsidRPr="008415CC" w:rsidRDefault="00F569EC" w:rsidP="00D34DBA">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rPr>
              <w:t>1</w:t>
            </w:r>
            <w:r w:rsidR="00D34DBA" w:rsidRPr="008415CC">
              <w:rPr>
                <w:rFonts w:asciiTheme="minorEastAsia" w:eastAsiaTheme="minorEastAsia" w:hAnsiTheme="minorEastAsia"/>
                <w:sz w:val="24"/>
                <w:szCs w:val="24"/>
                <w:lang w:eastAsia="zh-CN"/>
              </w:rPr>
              <w:t>4</w:t>
            </w:r>
          </w:p>
        </w:tc>
        <w:tc>
          <w:tcPr>
            <w:tcW w:w="998" w:type="pct"/>
            <w:vAlign w:val="center"/>
          </w:tcPr>
          <w:p w:rsidR="00F569EC" w:rsidRPr="008415CC" w:rsidRDefault="000F5500"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比选申请</w:t>
            </w:r>
            <w:r w:rsidR="00F569EC" w:rsidRPr="008415CC">
              <w:rPr>
                <w:rFonts w:asciiTheme="minorEastAsia" w:eastAsiaTheme="minorEastAsia" w:hAnsiTheme="minorEastAsia" w:hint="eastAsia"/>
                <w:sz w:val="24"/>
                <w:szCs w:val="24"/>
              </w:rPr>
              <w:t>文件份数</w:t>
            </w:r>
          </w:p>
        </w:tc>
        <w:tc>
          <w:tcPr>
            <w:tcW w:w="3523" w:type="pct"/>
            <w:vAlign w:val="center"/>
          </w:tcPr>
          <w:p w:rsidR="00F569EC" w:rsidRPr="008415CC" w:rsidRDefault="00F569EC"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正本 1 份；副本 2 份；电子文档 1 份（U盘）。</w:t>
            </w:r>
          </w:p>
        </w:tc>
      </w:tr>
      <w:tr w:rsidR="00F569EC" w:rsidRPr="008415CC" w:rsidTr="00F569EC">
        <w:tc>
          <w:tcPr>
            <w:tcW w:w="479" w:type="pct"/>
            <w:vAlign w:val="center"/>
          </w:tcPr>
          <w:p w:rsidR="00F569EC" w:rsidRPr="008415CC" w:rsidRDefault="00F569EC" w:rsidP="00D34DBA">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rPr>
              <w:t>1</w:t>
            </w:r>
            <w:r w:rsidR="00D34DBA" w:rsidRPr="008415CC">
              <w:rPr>
                <w:rFonts w:asciiTheme="minorEastAsia" w:eastAsiaTheme="minorEastAsia" w:hAnsiTheme="minorEastAsia"/>
                <w:sz w:val="24"/>
                <w:szCs w:val="24"/>
                <w:lang w:eastAsia="zh-CN"/>
              </w:rPr>
              <w:t>5</w:t>
            </w:r>
          </w:p>
        </w:tc>
        <w:tc>
          <w:tcPr>
            <w:tcW w:w="998" w:type="pct"/>
            <w:vAlign w:val="center"/>
          </w:tcPr>
          <w:p w:rsidR="00F569EC" w:rsidRPr="008415CC" w:rsidRDefault="000F5500"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w:t>
            </w:r>
            <w:r w:rsidR="00F569EC" w:rsidRPr="008415CC">
              <w:rPr>
                <w:rFonts w:asciiTheme="minorEastAsia" w:eastAsiaTheme="minorEastAsia" w:hAnsiTheme="minorEastAsia" w:hint="eastAsia"/>
                <w:sz w:val="24"/>
                <w:szCs w:val="24"/>
                <w:lang w:eastAsia="zh-CN"/>
              </w:rPr>
              <w:t>文件封面的标注</w:t>
            </w:r>
          </w:p>
        </w:tc>
        <w:tc>
          <w:tcPr>
            <w:tcW w:w="3523" w:type="pct"/>
            <w:vAlign w:val="center"/>
          </w:tcPr>
          <w:p w:rsidR="00F569EC" w:rsidRPr="008415CC" w:rsidRDefault="000F5500"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w:t>
            </w:r>
            <w:r w:rsidR="00F569EC" w:rsidRPr="008415CC">
              <w:rPr>
                <w:rFonts w:asciiTheme="minorEastAsia" w:eastAsiaTheme="minorEastAsia" w:hAnsiTheme="minorEastAsia" w:hint="eastAsia"/>
                <w:sz w:val="24"/>
                <w:szCs w:val="24"/>
                <w:lang w:eastAsia="zh-CN"/>
              </w:rPr>
              <w:t>文件正本和副本的封面上均应标明：</w:t>
            </w: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lang w:eastAsia="zh-CN"/>
              </w:rPr>
              <w:t>项目名称、标段号(如涉及则标明)、</w:t>
            </w:r>
            <w:r w:rsidRPr="008415CC">
              <w:rPr>
                <w:rFonts w:asciiTheme="minorEastAsia" w:eastAsiaTheme="minorEastAsia" w:hAnsiTheme="minorEastAsia" w:hint="eastAsia"/>
                <w:sz w:val="24"/>
                <w:szCs w:val="24"/>
                <w:lang w:eastAsia="zh-CN"/>
              </w:rPr>
              <w:t>比选申请</w:t>
            </w:r>
            <w:r w:rsidR="00F569EC" w:rsidRPr="008415CC">
              <w:rPr>
                <w:rFonts w:asciiTheme="minorEastAsia" w:eastAsiaTheme="minorEastAsia" w:hAnsiTheme="minorEastAsia" w:hint="eastAsia"/>
                <w:sz w:val="24"/>
                <w:szCs w:val="24"/>
                <w:lang w:eastAsia="zh-CN"/>
              </w:rPr>
              <w:t>人名称、年月日；并分别在右上角标明“正本”和“副本”字样。</w:t>
            </w:r>
          </w:p>
        </w:tc>
      </w:tr>
      <w:tr w:rsidR="00F569EC" w:rsidRPr="008415CC" w:rsidTr="00F569EC">
        <w:tc>
          <w:tcPr>
            <w:tcW w:w="479" w:type="pct"/>
            <w:vAlign w:val="center"/>
          </w:tcPr>
          <w:p w:rsidR="00F569EC" w:rsidRPr="008415CC" w:rsidRDefault="00CC1AEB" w:rsidP="00D34DBA">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1</w:t>
            </w:r>
            <w:r w:rsidR="00D34DBA" w:rsidRPr="008415CC">
              <w:rPr>
                <w:rFonts w:asciiTheme="minorEastAsia" w:eastAsiaTheme="minorEastAsia" w:hAnsiTheme="minorEastAsia"/>
                <w:sz w:val="24"/>
                <w:szCs w:val="24"/>
                <w:lang w:eastAsia="zh-CN"/>
              </w:rPr>
              <w:t>6</w:t>
            </w:r>
          </w:p>
        </w:tc>
        <w:tc>
          <w:tcPr>
            <w:tcW w:w="998" w:type="pct"/>
            <w:vAlign w:val="center"/>
          </w:tcPr>
          <w:p w:rsidR="00F569EC" w:rsidRPr="008415CC" w:rsidRDefault="000F5500" w:rsidP="000F550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w:t>
            </w:r>
            <w:r w:rsidR="00F569EC" w:rsidRPr="008415CC">
              <w:rPr>
                <w:rFonts w:asciiTheme="minorEastAsia" w:eastAsiaTheme="minorEastAsia" w:hAnsiTheme="minorEastAsia" w:hint="eastAsia"/>
                <w:sz w:val="24"/>
                <w:szCs w:val="24"/>
                <w:lang w:eastAsia="zh-CN"/>
              </w:rPr>
              <w:t>文件外层密封袋的标注</w:t>
            </w:r>
          </w:p>
        </w:tc>
        <w:tc>
          <w:tcPr>
            <w:tcW w:w="3523" w:type="pct"/>
            <w:vAlign w:val="center"/>
          </w:tcPr>
          <w:p w:rsidR="00F569EC" w:rsidRPr="008415CC" w:rsidRDefault="000F5500"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lang w:eastAsia="zh-CN"/>
              </w:rPr>
              <w:t>项目名称、标段号(如涉及则标明)、</w:t>
            </w:r>
            <w:r w:rsidRPr="008415CC">
              <w:rPr>
                <w:rFonts w:asciiTheme="minorEastAsia" w:eastAsiaTheme="minorEastAsia" w:hAnsiTheme="minorEastAsia" w:hint="eastAsia"/>
                <w:sz w:val="24"/>
                <w:szCs w:val="24"/>
                <w:lang w:eastAsia="zh-CN"/>
              </w:rPr>
              <w:t>比选申请</w:t>
            </w:r>
            <w:r w:rsidR="00F569EC" w:rsidRPr="008415CC">
              <w:rPr>
                <w:rFonts w:asciiTheme="minorEastAsia" w:eastAsiaTheme="minorEastAsia" w:hAnsiTheme="minorEastAsia" w:hint="eastAsia"/>
                <w:sz w:val="24"/>
                <w:szCs w:val="24"/>
                <w:lang w:eastAsia="zh-CN"/>
              </w:rPr>
              <w:t>人名称、年月日。</w:t>
            </w:r>
          </w:p>
        </w:tc>
      </w:tr>
      <w:tr w:rsidR="00F569EC" w:rsidRPr="008415CC" w:rsidTr="00F569EC">
        <w:tc>
          <w:tcPr>
            <w:tcW w:w="479" w:type="pct"/>
            <w:vAlign w:val="center"/>
          </w:tcPr>
          <w:p w:rsidR="00F569EC" w:rsidRPr="008415CC" w:rsidRDefault="00D34DBA"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17</w:t>
            </w:r>
          </w:p>
        </w:tc>
        <w:tc>
          <w:tcPr>
            <w:tcW w:w="998" w:type="pct"/>
            <w:vAlign w:val="center"/>
          </w:tcPr>
          <w:p w:rsidR="00F569EC" w:rsidRPr="008415CC" w:rsidRDefault="00F569EC"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是否授权</w:t>
            </w:r>
            <w:r w:rsidR="000F5500" w:rsidRPr="008415CC">
              <w:rPr>
                <w:rFonts w:asciiTheme="minorEastAsia" w:eastAsiaTheme="minorEastAsia" w:hAnsiTheme="minorEastAsia" w:hint="eastAsia"/>
                <w:sz w:val="24"/>
                <w:szCs w:val="24"/>
                <w:lang w:eastAsia="zh-CN"/>
              </w:rPr>
              <w:t>评审委员会直接确定中选人</w:t>
            </w:r>
          </w:p>
        </w:tc>
        <w:tc>
          <w:tcPr>
            <w:tcW w:w="3523" w:type="pct"/>
            <w:vAlign w:val="center"/>
          </w:tcPr>
          <w:p w:rsidR="00F569EC" w:rsidRPr="008415CC" w:rsidRDefault="00F569EC" w:rsidP="00032650">
            <w:pPr>
              <w:spacing w:line="360" w:lineRule="auto"/>
              <w:rPr>
                <w:rFonts w:asciiTheme="minorEastAsia" w:eastAsiaTheme="minorEastAsia" w:hAnsiTheme="minorEastAsia"/>
                <w:sz w:val="24"/>
                <w:szCs w:val="24"/>
                <w:lang w:eastAsia="zh-CN"/>
              </w:rPr>
            </w:pPr>
            <w:r w:rsidRPr="008415CC">
              <w:rPr>
                <w:rFonts w:ascii="Segoe UI Symbol" w:eastAsiaTheme="minorEastAsia" w:hAnsi="Segoe UI Symbol" w:cs="Segoe UI Symbol"/>
                <w:sz w:val="24"/>
                <w:szCs w:val="24"/>
                <w:lang w:eastAsia="zh-CN"/>
              </w:rPr>
              <w:t>☑</w:t>
            </w:r>
            <w:r w:rsidRPr="008415CC">
              <w:rPr>
                <w:rFonts w:asciiTheme="minorEastAsia" w:eastAsiaTheme="minorEastAsia" w:hAnsiTheme="minorEastAsia" w:hint="eastAsia"/>
                <w:sz w:val="24"/>
                <w:szCs w:val="24"/>
                <w:lang w:eastAsia="zh-CN"/>
              </w:rPr>
              <w:t>是。</w:t>
            </w:r>
          </w:p>
          <w:p w:rsidR="00F569EC" w:rsidRPr="008415CC" w:rsidRDefault="00F569EC" w:rsidP="000F550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□否</w:t>
            </w:r>
            <w:r w:rsidRPr="008415CC">
              <w:rPr>
                <w:rFonts w:asciiTheme="minorEastAsia" w:eastAsiaTheme="minorEastAsia" w:hAnsiTheme="minorEastAsia"/>
                <w:sz w:val="24"/>
                <w:szCs w:val="24"/>
                <w:lang w:eastAsia="zh-CN"/>
              </w:rPr>
              <w:t>，</w:t>
            </w:r>
            <w:r w:rsidRPr="008415CC">
              <w:rPr>
                <w:rFonts w:asciiTheme="minorEastAsia" w:eastAsiaTheme="minorEastAsia" w:hAnsiTheme="minorEastAsia" w:hint="eastAsia"/>
                <w:sz w:val="24"/>
                <w:szCs w:val="24"/>
                <w:lang w:eastAsia="zh-CN"/>
              </w:rPr>
              <w:t>推荐成交候选人的数量：</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个。</w:t>
            </w:r>
          </w:p>
        </w:tc>
      </w:tr>
      <w:tr w:rsidR="00F569EC" w:rsidRPr="008415CC" w:rsidTr="00F569EC">
        <w:tc>
          <w:tcPr>
            <w:tcW w:w="479" w:type="pct"/>
            <w:vAlign w:val="center"/>
          </w:tcPr>
          <w:p w:rsidR="00F569EC" w:rsidRPr="008415CC" w:rsidRDefault="00D34DBA"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18</w:t>
            </w:r>
          </w:p>
        </w:tc>
        <w:tc>
          <w:tcPr>
            <w:tcW w:w="998" w:type="pct"/>
            <w:vAlign w:val="center"/>
          </w:tcPr>
          <w:p w:rsidR="00F569EC" w:rsidRPr="008415CC" w:rsidRDefault="00D34DBA"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rPr>
              <w:t>保证金</w:t>
            </w:r>
          </w:p>
        </w:tc>
        <w:tc>
          <w:tcPr>
            <w:tcW w:w="3523" w:type="pct"/>
            <w:vAlign w:val="center"/>
          </w:tcPr>
          <w:p w:rsidR="00F569EC" w:rsidRPr="008415CC" w:rsidRDefault="00AE0835" w:rsidP="00032650">
            <w:pPr>
              <w:spacing w:line="400" w:lineRule="exact"/>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比选保证金的金额：</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lang w:eastAsia="zh-CN"/>
              </w:rPr>
              <w:t>万元</w:t>
            </w:r>
            <w:r w:rsidR="00F569EC" w:rsidRPr="008415CC">
              <w:rPr>
                <w:rFonts w:asciiTheme="minorEastAsia" w:eastAsiaTheme="minorEastAsia" w:hAnsiTheme="minorEastAsia" w:hint="eastAsia"/>
                <w:sz w:val="24"/>
                <w:szCs w:val="24"/>
                <w:lang w:eastAsia="zh-CN"/>
              </w:rPr>
              <w:t>。</w:t>
            </w:r>
          </w:p>
        </w:tc>
      </w:tr>
      <w:tr w:rsidR="00F569EC" w:rsidRPr="008415CC" w:rsidTr="00F569EC">
        <w:tc>
          <w:tcPr>
            <w:tcW w:w="479" w:type="pct"/>
            <w:vAlign w:val="center"/>
          </w:tcPr>
          <w:p w:rsidR="00F569EC" w:rsidRPr="008415CC" w:rsidRDefault="00D34DBA" w:rsidP="00032650">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19</w:t>
            </w:r>
          </w:p>
        </w:tc>
        <w:tc>
          <w:tcPr>
            <w:tcW w:w="998" w:type="pct"/>
            <w:vAlign w:val="center"/>
          </w:tcPr>
          <w:p w:rsidR="00F569EC" w:rsidRPr="008415CC" w:rsidRDefault="00F569EC"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履约保证金</w:t>
            </w:r>
          </w:p>
        </w:tc>
        <w:tc>
          <w:tcPr>
            <w:tcW w:w="3523" w:type="pct"/>
            <w:vAlign w:val="center"/>
          </w:tcPr>
          <w:p w:rsidR="00F569EC" w:rsidRPr="008415CC" w:rsidRDefault="00F569EC" w:rsidP="00D34DBA">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bCs/>
                <w:sz w:val="24"/>
                <w:szCs w:val="24"/>
                <w:lang w:eastAsia="zh-CN"/>
              </w:rPr>
              <w:t>履约保证金（人民币）</w:t>
            </w:r>
            <w:r w:rsidR="00D34DBA" w:rsidRPr="008415CC">
              <w:rPr>
                <w:rFonts w:asciiTheme="minorEastAsia" w:eastAsiaTheme="minorEastAsia" w:hAnsiTheme="minorEastAsia"/>
                <w:bCs/>
                <w:sz w:val="24"/>
                <w:szCs w:val="24"/>
                <w:u w:val="single"/>
                <w:lang w:eastAsia="zh-CN"/>
              </w:rPr>
              <w:t xml:space="preserve"> </w:t>
            </w:r>
            <w:r w:rsidR="00D34DBA" w:rsidRPr="008415CC">
              <w:rPr>
                <w:rFonts w:asciiTheme="minorEastAsia" w:eastAsiaTheme="minorEastAsia" w:hAnsiTheme="minorEastAsia" w:hint="eastAsia"/>
                <w:sz w:val="24"/>
                <w:szCs w:val="24"/>
                <w:u w:val="single"/>
                <w:lang w:eastAsia="zh-CN"/>
              </w:rPr>
              <w:t>/</w:t>
            </w:r>
            <w:r w:rsidR="00D34DBA"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bCs/>
                <w:sz w:val="24"/>
                <w:szCs w:val="24"/>
                <w:lang w:eastAsia="zh-CN"/>
              </w:rPr>
              <w:t>元。以现金形式通过中选人的基本账户以银行转账方式汇入比选人指定账户</w:t>
            </w:r>
          </w:p>
        </w:tc>
      </w:tr>
    </w:tbl>
    <w:p w:rsidR="00F569EC" w:rsidRPr="008415CC" w:rsidRDefault="00F569EC" w:rsidP="00F569EC">
      <w:pPr>
        <w:rPr>
          <w:rFonts w:asciiTheme="minorEastAsia" w:eastAsiaTheme="minorEastAsia" w:hAnsiTheme="minorEastAsia"/>
          <w:sz w:val="24"/>
          <w:szCs w:val="24"/>
          <w:lang w:eastAsia="zh-CN"/>
        </w:rPr>
      </w:pPr>
    </w:p>
    <w:p w:rsidR="00F569EC" w:rsidRPr="008415CC" w:rsidRDefault="00F569EC" w:rsidP="00F569EC">
      <w:pPr>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br w:type="page"/>
      </w:r>
    </w:p>
    <w:p w:rsidR="00F569EC" w:rsidRPr="008415CC" w:rsidRDefault="00F569EC" w:rsidP="00F569EC">
      <w:pPr>
        <w:spacing w:beforeLines="100" w:before="312" w:afterLines="100" w:after="312"/>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lastRenderedPageBreak/>
        <w:t>一、总</w:t>
      </w:r>
      <w:r w:rsidRPr="008415CC">
        <w:rPr>
          <w:rFonts w:asciiTheme="minorEastAsia" w:eastAsiaTheme="minorEastAsia" w:hAnsiTheme="minorEastAsia"/>
          <w:sz w:val="24"/>
          <w:szCs w:val="24"/>
          <w:lang w:eastAsia="zh-CN"/>
        </w:rPr>
        <w:t xml:space="preserve">  则</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1．适用范围</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1.1 本次</w:t>
      </w:r>
      <w:r w:rsidR="00D34DB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文件仅适用于本次</w:t>
      </w:r>
      <w:r w:rsidR="00CC1AEB" w:rsidRPr="008415CC">
        <w:rPr>
          <w:rFonts w:asciiTheme="minorEastAsia" w:eastAsiaTheme="minorEastAsia" w:hAnsiTheme="minorEastAsia"/>
          <w:sz w:val="24"/>
          <w:szCs w:val="24"/>
          <w:lang w:eastAsia="zh-CN"/>
        </w:rPr>
        <w:t>叙述</w:t>
      </w:r>
      <w:r w:rsidR="00CC1AEB" w:rsidRPr="008415CC">
        <w:rPr>
          <w:rFonts w:asciiTheme="minorEastAsia" w:eastAsiaTheme="minorEastAsia" w:hAnsiTheme="minorEastAsia" w:hint="eastAsia"/>
          <w:sz w:val="24"/>
          <w:szCs w:val="24"/>
          <w:lang w:eastAsia="zh-CN"/>
        </w:rPr>
        <w:t>的项目</w:t>
      </w:r>
      <w:r w:rsidRPr="008415CC">
        <w:rPr>
          <w:rFonts w:asciiTheme="minorEastAsia" w:eastAsiaTheme="minorEastAsia" w:hAnsiTheme="minorEastAsia"/>
          <w:sz w:val="24"/>
          <w:szCs w:val="24"/>
          <w:lang w:eastAsia="zh-CN"/>
        </w:rPr>
        <w:t>。</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2．有关定义</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2.1 本次</w:t>
      </w:r>
      <w:r w:rsidR="00D34DB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的</w:t>
      </w:r>
      <w:r w:rsid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 xml:space="preserve">人是 四川能投建工集团有限公司 。 </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2.2“</w:t>
      </w:r>
      <w:r w:rsidR="00D34DBA" w:rsidRPr="008415CC">
        <w:rPr>
          <w:rFonts w:asciiTheme="minorEastAsia" w:eastAsiaTheme="minorEastAsia" w:hAnsiTheme="minorEastAsia" w:hint="eastAsia"/>
          <w:sz w:val="24"/>
          <w:szCs w:val="24"/>
          <w:lang w:eastAsia="zh-CN"/>
        </w:rPr>
        <w:t>比选人</w:t>
      </w:r>
      <w:r w:rsidRPr="008415CC">
        <w:rPr>
          <w:rFonts w:asciiTheme="minorEastAsia" w:eastAsiaTheme="minorEastAsia" w:hAnsiTheme="minorEastAsia"/>
          <w:sz w:val="24"/>
          <w:szCs w:val="24"/>
          <w:lang w:eastAsia="zh-CN"/>
        </w:rPr>
        <w:t>”系指 “</w:t>
      </w:r>
      <w:r w:rsidR="00D34DB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单位”和“</w:t>
      </w:r>
      <w:r w:rsidR="00D34DB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承办单位”的统称。</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2.3“</w:t>
      </w:r>
      <w:r w:rsidR="00D34DBA"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sz w:val="24"/>
          <w:szCs w:val="24"/>
          <w:lang w:eastAsia="zh-CN"/>
        </w:rPr>
        <w:t>人”系指购买了</w:t>
      </w:r>
      <w:r w:rsidR="00D34DBA" w:rsidRPr="008415CC">
        <w:rPr>
          <w:rFonts w:asciiTheme="minorEastAsia" w:eastAsiaTheme="minorEastAsia" w:hAnsiTheme="minorEastAsia" w:hint="eastAsia"/>
          <w:sz w:val="24"/>
          <w:szCs w:val="24"/>
          <w:lang w:eastAsia="zh-CN"/>
        </w:rPr>
        <w:t>比选文件</w:t>
      </w:r>
      <w:r w:rsidRPr="008415CC">
        <w:rPr>
          <w:rFonts w:asciiTheme="minorEastAsia" w:eastAsiaTheme="minorEastAsia" w:hAnsiTheme="minorEastAsia"/>
          <w:sz w:val="24"/>
          <w:szCs w:val="24"/>
          <w:lang w:eastAsia="zh-CN"/>
        </w:rPr>
        <w:t>拟参加</w:t>
      </w:r>
      <w:r w:rsidR="00D34DB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和向</w:t>
      </w:r>
      <w:r w:rsidR="00D75626">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人提供相应服务的法人企业或其它组织。</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3．合格的</w:t>
      </w:r>
      <w:r w:rsidR="00D34DBA"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sz w:val="24"/>
          <w:szCs w:val="24"/>
          <w:lang w:eastAsia="zh-CN"/>
        </w:rPr>
        <w:t>人</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3.1</w:t>
      </w:r>
      <w:r w:rsidR="00D34DBA" w:rsidRPr="008415CC">
        <w:rPr>
          <w:rFonts w:asciiTheme="minorEastAsia" w:eastAsiaTheme="minorEastAsia" w:hAnsiTheme="minorEastAsia" w:hint="eastAsia"/>
          <w:sz w:val="24"/>
          <w:szCs w:val="24"/>
          <w:lang w:eastAsia="zh-CN"/>
        </w:rPr>
        <w:t>比选申请人</w:t>
      </w:r>
      <w:r w:rsidRPr="008415CC">
        <w:rPr>
          <w:rFonts w:asciiTheme="minorEastAsia" w:eastAsiaTheme="minorEastAsia" w:hAnsiTheme="minorEastAsia"/>
          <w:sz w:val="24"/>
          <w:szCs w:val="24"/>
          <w:lang w:eastAsia="zh-CN"/>
        </w:rPr>
        <w:t>应遵守有关的国家法律、法规和条例，具备本文件中规定的条件</w:t>
      </w:r>
      <w:r w:rsidR="00CC1AEB" w:rsidRPr="008415CC">
        <w:rPr>
          <w:rFonts w:asciiTheme="minorEastAsia" w:eastAsiaTheme="minorEastAsia" w:hAnsiTheme="minorEastAsia"/>
          <w:sz w:val="24"/>
          <w:szCs w:val="24"/>
          <w:lang w:eastAsia="zh-CN"/>
        </w:rPr>
        <w:t>。</w:t>
      </w:r>
    </w:p>
    <w:p w:rsidR="00570CD5" w:rsidRPr="008415CC" w:rsidRDefault="00CC1AEB" w:rsidP="00CC1AEB">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1）</w:t>
      </w:r>
      <w:r w:rsidR="00570CD5" w:rsidRPr="008415CC">
        <w:rPr>
          <w:rFonts w:asciiTheme="minorEastAsia" w:eastAsiaTheme="minorEastAsia" w:hAnsiTheme="minorEastAsia" w:hint="eastAsia"/>
          <w:sz w:val="24"/>
          <w:szCs w:val="24"/>
          <w:lang w:eastAsia="zh-CN"/>
        </w:rPr>
        <w:t>具有独立承担民事责任的能力；</w:t>
      </w:r>
    </w:p>
    <w:p w:rsidR="00570CD5" w:rsidRPr="008415CC" w:rsidRDefault="00570CD5" w:rsidP="00CC1AEB">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（2）近三年财务状况良好，无亏损记录；</w:t>
      </w:r>
    </w:p>
    <w:p w:rsidR="00570CD5" w:rsidRPr="008415CC" w:rsidRDefault="00570CD5" w:rsidP="00CC1AEB">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（3）近三年无重大违法违规行为</w:t>
      </w:r>
    </w:p>
    <w:p w:rsidR="00570CD5" w:rsidRPr="008415CC" w:rsidRDefault="00570CD5" w:rsidP="00CC1AEB">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（4）法律、行政法规规定的其他条件；</w:t>
      </w:r>
    </w:p>
    <w:p w:rsidR="00570CD5" w:rsidRPr="008415CC" w:rsidRDefault="00570CD5" w:rsidP="00CC1AEB">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（5）具有本比选文件对比选申请人所规定的资质条件。</w:t>
      </w:r>
    </w:p>
    <w:p w:rsidR="00F569EC" w:rsidRPr="008415CC" w:rsidRDefault="00F569EC" w:rsidP="00CC1AEB">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3.2</w:t>
      </w:r>
      <w:r w:rsidR="00570CD5"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sz w:val="24"/>
          <w:szCs w:val="24"/>
          <w:lang w:eastAsia="zh-CN"/>
        </w:rPr>
        <w:t>人必须是已在中国境内依法登记注册的</w:t>
      </w:r>
      <w:r w:rsidR="00570CD5" w:rsidRPr="008415CC">
        <w:rPr>
          <w:rFonts w:asciiTheme="minorEastAsia" w:eastAsiaTheme="minorEastAsia" w:hAnsiTheme="minorEastAsia" w:hint="eastAsia"/>
          <w:sz w:val="24"/>
          <w:szCs w:val="24"/>
          <w:lang w:eastAsia="zh-CN"/>
        </w:rPr>
        <w:t>独立法</w:t>
      </w:r>
      <w:r w:rsidRPr="008415CC">
        <w:rPr>
          <w:rFonts w:asciiTheme="minorEastAsia" w:eastAsiaTheme="minorEastAsia" w:hAnsiTheme="minorEastAsia"/>
          <w:sz w:val="24"/>
          <w:szCs w:val="24"/>
          <w:lang w:eastAsia="zh-CN"/>
        </w:rPr>
        <w:t>人，并且其所持有的由工商行政管理部门所核发的有效的营业执照上载明的营业期限剩余时间应当不少于本次</w:t>
      </w:r>
      <w:r w:rsidR="00377E97"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的相关合同基本义务履行所需期限，或已经提供相关证明材料能够证明具有履约能力。否则，</w:t>
      </w:r>
      <w:r w:rsidR="00D75626">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人及</w:t>
      </w:r>
      <w:r w:rsidR="00377E97" w:rsidRPr="008415CC">
        <w:rPr>
          <w:rFonts w:asciiTheme="minorEastAsia" w:eastAsiaTheme="minorEastAsia" w:hAnsiTheme="minorEastAsia" w:hint="eastAsia"/>
          <w:sz w:val="24"/>
          <w:szCs w:val="24"/>
          <w:lang w:eastAsia="zh-CN"/>
        </w:rPr>
        <w:t>评审委员会</w:t>
      </w:r>
      <w:r w:rsidRPr="008415CC">
        <w:rPr>
          <w:rFonts w:asciiTheme="minorEastAsia" w:eastAsiaTheme="minorEastAsia" w:hAnsiTheme="minorEastAsia"/>
          <w:sz w:val="24"/>
          <w:szCs w:val="24"/>
          <w:lang w:eastAsia="zh-CN"/>
        </w:rPr>
        <w:t>有权拒绝其本次报价。</w:t>
      </w:r>
    </w:p>
    <w:p w:rsidR="00377E97" w:rsidRPr="008415CC" w:rsidRDefault="00377E97" w:rsidP="00CC1AEB">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3</w:t>
      </w:r>
      <w:r w:rsidRPr="008415CC">
        <w:rPr>
          <w:rFonts w:asciiTheme="minorEastAsia" w:eastAsiaTheme="minorEastAsia" w:hAnsiTheme="minorEastAsia"/>
          <w:sz w:val="24"/>
          <w:szCs w:val="24"/>
          <w:lang w:eastAsia="zh-CN"/>
        </w:rPr>
        <w:t>.3</w:t>
      </w:r>
      <w:r w:rsidRPr="008415CC">
        <w:rPr>
          <w:rFonts w:asciiTheme="minorEastAsia" w:eastAsiaTheme="minorEastAsia" w:hAnsiTheme="minorEastAsia" w:hint="eastAsia"/>
          <w:sz w:val="24"/>
          <w:szCs w:val="24"/>
          <w:lang w:eastAsia="zh-CN"/>
        </w:rPr>
        <w:t>依法注册的比选申请人起注册资金以保证本项目实施过程中的风险承担和赔付能力。</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4．</w:t>
      </w:r>
      <w:r w:rsidR="00D34DB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费用</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4.1</w:t>
      </w:r>
      <w:r w:rsidR="00377E97"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sz w:val="24"/>
          <w:szCs w:val="24"/>
          <w:lang w:eastAsia="zh-CN"/>
        </w:rPr>
        <w:t>人参加</w:t>
      </w:r>
      <w:r w:rsidR="00377E97"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的有关一切费用由</w:t>
      </w:r>
      <w:r w:rsidR="00377E97"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sz w:val="24"/>
          <w:szCs w:val="24"/>
          <w:lang w:eastAsia="zh-CN"/>
        </w:rPr>
        <w:t>人自行承担。</w:t>
      </w:r>
    </w:p>
    <w:p w:rsidR="00F569EC" w:rsidRPr="008415CC" w:rsidRDefault="00F569EC" w:rsidP="00F569EC">
      <w:pPr>
        <w:spacing w:beforeLines="100" w:before="312" w:afterLines="100" w:after="312"/>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二、</w:t>
      </w:r>
      <w:r w:rsidR="00377E97"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文件</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5．</w:t>
      </w:r>
      <w:r w:rsidR="00377E97"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文件的构成</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5.1</w:t>
      </w:r>
      <w:r w:rsidR="00377E97"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文件用以阐明</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项目所需的资质、技术、服务、设备及报价等要求、</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程序、有关规定和注意事项以及合同主要条款等。本</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文件包括以下</w:t>
      </w:r>
      <w:r w:rsidRPr="008415CC">
        <w:rPr>
          <w:rFonts w:asciiTheme="minorEastAsia" w:eastAsiaTheme="minorEastAsia" w:hAnsiTheme="minorEastAsia"/>
          <w:sz w:val="24"/>
          <w:szCs w:val="24"/>
          <w:lang w:eastAsia="zh-CN"/>
        </w:rPr>
        <w:lastRenderedPageBreak/>
        <w:t>内容：</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1）</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公告；</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2）</w:t>
      </w:r>
      <w:r w:rsidR="0013284E"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须知及前附表；</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3）</w:t>
      </w:r>
      <w:r w:rsidR="0013284E" w:rsidRPr="008415CC">
        <w:rPr>
          <w:rFonts w:asciiTheme="minorEastAsia" w:eastAsiaTheme="minorEastAsia" w:hAnsiTheme="minorEastAsia" w:hint="eastAsia"/>
          <w:sz w:val="24"/>
          <w:szCs w:val="24"/>
          <w:lang w:eastAsia="zh-CN"/>
        </w:rPr>
        <w:t>比选申请文件</w:t>
      </w:r>
      <w:r w:rsidRPr="008415CC">
        <w:rPr>
          <w:rFonts w:asciiTheme="minorEastAsia" w:eastAsiaTheme="minorEastAsia" w:hAnsiTheme="minorEastAsia"/>
          <w:sz w:val="24"/>
          <w:szCs w:val="24"/>
          <w:lang w:eastAsia="zh-CN"/>
        </w:rPr>
        <w:t>；</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4）</w:t>
      </w:r>
      <w:r w:rsidR="002F47B1" w:rsidRPr="008415CC">
        <w:rPr>
          <w:rFonts w:asciiTheme="minorEastAsia" w:eastAsiaTheme="minorEastAsia" w:hAnsiTheme="minorEastAsia" w:hint="eastAsia"/>
          <w:sz w:val="24"/>
          <w:szCs w:val="24"/>
          <w:lang w:eastAsia="zh-CN"/>
        </w:rPr>
        <w:t>评选办法</w:t>
      </w:r>
      <w:r w:rsidRPr="008415CC">
        <w:rPr>
          <w:rFonts w:asciiTheme="minorEastAsia" w:eastAsiaTheme="minorEastAsia" w:hAnsiTheme="minorEastAsia"/>
          <w:sz w:val="24"/>
          <w:szCs w:val="24"/>
          <w:lang w:eastAsia="zh-CN"/>
        </w:rPr>
        <w:t>；</w:t>
      </w:r>
    </w:p>
    <w:p w:rsidR="002F47B1" w:rsidRPr="008415CC" w:rsidRDefault="002F47B1"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0052564C">
        <w:rPr>
          <w:rFonts w:asciiTheme="minorEastAsia" w:eastAsiaTheme="minorEastAsia" w:hAnsiTheme="minorEastAsia"/>
          <w:sz w:val="24"/>
          <w:szCs w:val="24"/>
          <w:lang w:eastAsia="zh-CN"/>
        </w:rPr>
        <w:t>5</w:t>
      </w:r>
      <w:r w:rsidRPr="008415CC">
        <w:rPr>
          <w:rFonts w:asciiTheme="minorEastAsia" w:eastAsiaTheme="minorEastAsia" w:hAnsiTheme="minorEastAsia" w:hint="eastAsia"/>
          <w:sz w:val="24"/>
          <w:szCs w:val="24"/>
          <w:lang w:eastAsia="zh-CN"/>
        </w:rPr>
        <w:t>）比选申请文件格式</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 5.2 </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应认真阅读和充分理解</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文件中所有的事项、格式条款和规范要求。</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没有按照</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文件要求作出实质性的</w:t>
      </w:r>
      <w:r w:rsidR="002F47B1"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sz w:val="24"/>
          <w:szCs w:val="24"/>
          <w:lang w:eastAsia="zh-CN"/>
        </w:rPr>
        <w:t>文件将被拒绝。</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6.</w:t>
      </w:r>
      <w:r w:rsidR="00377E97"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文件的澄清和修改</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6.1 在</w:t>
      </w:r>
      <w:r w:rsidR="002F47B1"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截止时间前，</w:t>
      </w:r>
      <w:r w:rsidR="002F47B1"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人无论出于何种原因，可以对</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文件进行澄清或者修改。</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7. 答疑会</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7.1 根据项目具体情况，不召开答疑会。</w:t>
      </w:r>
    </w:p>
    <w:p w:rsidR="00F569EC" w:rsidRPr="008415CC" w:rsidRDefault="00F569EC" w:rsidP="00F569EC">
      <w:pPr>
        <w:spacing w:beforeLines="100" w:before="312" w:afterLines="100" w:after="312"/>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三、</w:t>
      </w:r>
      <w:r w:rsidR="002F47B1"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hint="eastAsia"/>
          <w:sz w:val="24"/>
          <w:szCs w:val="24"/>
          <w:lang w:eastAsia="zh-CN"/>
        </w:rPr>
        <w:t>文件</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8．</w:t>
      </w:r>
      <w:r w:rsidR="002F47B1" w:rsidRPr="008415CC">
        <w:rPr>
          <w:rFonts w:asciiTheme="minorEastAsia" w:eastAsiaTheme="minorEastAsia" w:hAnsiTheme="minorEastAsia" w:hint="eastAsia"/>
          <w:b/>
          <w:sz w:val="24"/>
          <w:szCs w:val="24"/>
          <w:lang w:eastAsia="zh-CN"/>
        </w:rPr>
        <w:t xml:space="preserve"> 比选申请</w:t>
      </w:r>
      <w:r w:rsidRPr="008415CC">
        <w:rPr>
          <w:rFonts w:asciiTheme="minorEastAsia" w:eastAsiaTheme="minorEastAsia" w:hAnsiTheme="minorEastAsia"/>
          <w:b/>
          <w:sz w:val="24"/>
          <w:szCs w:val="24"/>
          <w:lang w:eastAsia="zh-CN"/>
        </w:rPr>
        <w:t>文件的语言</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8.1 </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提交的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文件以及</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与</w:t>
      </w:r>
      <w:r w:rsidR="00050D07"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人就有关</w:t>
      </w:r>
      <w:r w:rsidR="00050D07"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所有来往书面文件均须使用中文。</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文件中如附有外文资料，必须逐一对应翻译成中文并加盖</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公章后附在相关外文资料后面。</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9．计量单位</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9.1除技术规格及要求中另有规定外，本</w:t>
      </w:r>
      <w:r w:rsidR="00050D07"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项目的</w:t>
      </w:r>
      <w:r w:rsidR="00050D07"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均采用国家法定的计量单位。</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 xml:space="preserve">10. </w:t>
      </w:r>
      <w:r w:rsidR="00050D07" w:rsidRPr="008415CC">
        <w:rPr>
          <w:rFonts w:asciiTheme="minorEastAsia" w:eastAsiaTheme="minorEastAsia" w:hAnsiTheme="minorEastAsia" w:hint="eastAsia"/>
          <w:b/>
          <w:sz w:val="24"/>
          <w:szCs w:val="24"/>
          <w:lang w:eastAsia="zh-CN"/>
        </w:rPr>
        <w:t>比选</w:t>
      </w:r>
      <w:r w:rsidRPr="008415CC">
        <w:rPr>
          <w:rFonts w:asciiTheme="minorEastAsia" w:eastAsiaTheme="minorEastAsia" w:hAnsiTheme="minorEastAsia"/>
          <w:b/>
          <w:sz w:val="24"/>
          <w:szCs w:val="24"/>
          <w:lang w:eastAsia="zh-CN"/>
        </w:rPr>
        <w:t>货币</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10.1本次</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项目的</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均以人民币报价。</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11．联合</w:t>
      </w:r>
      <w:r w:rsidR="00050D07" w:rsidRPr="008415CC">
        <w:rPr>
          <w:rFonts w:asciiTheme="minorEastAsia" w:eastAsiaTheme="minorEastAsia" w:hAnsiTheme="minorEastAsia" w:hint="eastAsia"/>
          <w:b/>
          <w:sz w:val="24"/>
          <w:szCs w:val="24"/>
          <w:lang w:eastAsia="zh-CN"/>
        </w:rPr>
        <w:t>比选</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11.1不允许联合体参与</w:t>
      </w:r>
      <w:r w:rsidR="00050D07" w:rsidRPr="008415CC">
        <w:rPr>
          <w:rFonts w:asciiTheme="minorEastAsia" w:eastAsiaTheme="minorEastAsia" w:hAnsiTheme="minorEastAsia" w:hint="eastAsia"/>
          <w:sz w:val="24"/>
          <w:szCs w:val="24"/>
          <w:lang w:eastAsia="zh-CN"/>
        </w:rPr>
        <w:t>比选。</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12．知识产权</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12.1 </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应保证在本项目使用的任何产品和服务(包括部分使用)时，不会产生因第三方提出侵犯其专利权、商标权或其它知识产权而引起的法律和经</w:t>
      </w:r>
      <w:r w:rsidRPr="008415CC">
        <w:rPr>
          <w:rFonts w:asciiTheme="minorEastAsia" w:eastAsiaTheme="minorEastAsia" w:hAnsiTheme="minorEastAsia"/>
          <w:sz w:val="24"/>
          <w:szCs w:val="24"/>
          <w:lang w:eastAsia="zh-CN"/>
        </w:rPr>
        <w:lastRenderedPageBreak/>
        <w:t>济纠纷，如因专利权、商标权或其它知识产权而引起法律和经济纠纷，由</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承担所有相关责任。</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13．</w:t>
      </w:r>
      <w:r w:rsidR="00050D07" w:rsidRPr="008415CC">
        <w:rPr>
          <w:rFonts w:asciiTheme="minorEastAsia" w:eastAsiaTheme="minorEastAsia" w:hAnsiTheme="minorEastAsia"/>
          <w:b/>
          <w:sz w:val="24"/>
          <w:szCs w:val="24"/>
          <w:lang w:eastAsia="zh-CN"/>
        </w:rPr>
        <w:t>比选申请</w:t>
      </w:r>
      <w:r w:rsidRPr="008415CC">
        <w:rPr>
          <w:rFonts w:asciiTheme="minorEastAsia" w:eastAsiaTheme="minorEastAsia" w:hAnsiTheme="minorEastAsia"/>
          <w:b/>
          <w:sz w:val="24"/>
          <w:szCs w:val="24"/>
          <w:lang w:eastAsia="zh-CN"/>
        </w:rPr>
        <w:t>文件的组成</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13.1</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应按照</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文件的规定和要求编制</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拟在</w:t>
      </w:r>
      <w:r w:rsidR="00D75626">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后将</w:t>
      </w:r>
      <w:r w:rsidR="00D75626">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项目的非主体、非关键性工作交由他人完成的，应当在</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文件中载明。</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编写的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文件应包括下列部分：</w:t>
      </w:r>
    </w:p>
    <w:p w:rsidR="00F569EC" w:rsidRPr="008415CC" w:rsidRDefault="00050D07"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w:t>
      </w:r>
      <w:r w:rsidR="00F569EC" w:rsidRPr="008415CC">
        <w:rPr>
          <w:rFonts w:asciiTheme="minorEastAsia" w:eastAsiaTheme="minorEastAsia" w:hAnsiTheme="minorEastAsia" w:hint="eastAsia"/>
          <w:sz w:val="24"/>
          <w:szCs w:val="24"/>
          <w:lang w:eastAsia="zh-CN"/>
        </w:rPr>
        <w:t>函；</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法定代表人</w:t>
      </w:r>
      <w:r w:rsidR="00150C70" w:rsidRPr="008415CC">
        <w:rPr>
          <w:rFonts w:asciiTheme="minorEastAsia" w:eastAsiaTheme="minorEastAsia" w:hAnsiTheme="minorEastAsia" w:hint="eastAsia"/>
          <w:sz w:val="24"/>
          <w:szCs w:val="24"/>
          <w:lang w:eastAsia="zh-CN"/>
        </w:rPr>
        <w:t>身份</w:t>
      </w:r>
      <w:r w:rsidRPr="008415CC">
        <w:rPr>
          <w:rFonts w:asciiTheme="minorEastAsia" w:eastAsiaTheme="minorEastAsia" w:hAnsiTheme="minorEastAsia" w:hint="eastAsia"/>
          <w:sz w:val="24"/>
          <w:szCs w:val="24"/>
          <w:lang w:eastAsia="zh-CN"/>
        </w:rPr>
        <w:t>证明书；</w:t>
      </w:r>
    </w:p>
    <w:p w:rsidR="00C60888"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法定代表人授权书；</w:t>
      </w:r>
    </w:p>
    <w:p w:rsidR="00F569EC" w:rsidRPr="008415CC" w:rsidRDefault="00C60888"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报价一览表；</w:t>
      </w:r>
    </w:p>
    <w:p w:rsidR="00F569EC" w:rsidRPr="008415CC" w:rsidRDefault="002F47B1"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比选申请人</w:t>
      </w:r>
      <w:r w:rsidR="00F569EC" w:rsidRPr="008415CC">
        <w:rPr>
          <w:rFonts w:asciiTheme="minorEastAsia" w:eastAsiaTheme="minorEastAsia" w:hAnsiTheme="minorEastAsia" w:hint="eastAsia"/>
          <w:sz w:val="24"/>
          <w:szCs w:val="24"/>
          <w:lang w:eastAsia="zh-CN"/>
        </w:rPr>
        <w:t>基本情况表；</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拟派主要人员情况表</w:t>
      </w:r>
      <w:r w:rsidRPr="008415CC">
        <w:rPr>
          <w:rFonts w:asciiTheme="minorEastAsia" w:eastAsiaTheme="minorEastAsia" w:hAnsiTheme="minorEastAsia"/>
          <w:sz w:val="24"/>
          <w:szCs w:val="24"/>
          <w:lang w:eastAsia="zh-CN"/>
        </w:rPr>
        <w:t xml:space="preserve"> ；</w:t>
      </w:r>
    </w:p>
    <w:p w:rsidR="00B14C4F" w:rsidRPr="00FD0D16" w:rsidRDefault="0052564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FD0D16">
        <w:rPr>
          <w:rFonts w:asciiTheme="minorEastAsia" w:eastAsiaTheme="minorEastAsia" w:hAnsiTheme="minorEastAsia" w:hint="eastAsia"/>
          <w:sz w:val="24"/>
          <w:szCs w:val="24"/>
          <w:lang w:eastAsia="zh-CN"/>
        </w:rPr>
        <w:t>项目实施</w:t>
      </w:r>
      <w:r w:rsidR="00FD0D16" w:rsidRPr="00FD0D16">
        <w:rPr>
          <w:rFonts w:asciiTheme="minorEastAsia" w:eastAsiaTheme="minorEastAsia" w:hAnsiTheme="minorEastAsia" w:hint="eastAsia"/>
          <w:sz w:val="24"/>
          <w:szCs w:val="24"/>
          <w:lang w:eastAsia="zh-CN"/>
        </w:rPr>
        <w:t>计划</w:t>
      </w:r>
      <w:r w:rsidR="00B14C4F" w:rsidRPr="00FD0D16">
        <w:rPr>
          <w:rFonts w:asciiTheme="minorEastAsia" w:eastAsiaTheme="minorEastAsia" w:hAnsiTheme="minorEastAsia" w:hint="eastAsia"/>
          <w:sz w:val="24"/>
          <w:szCs w:val="24"/>
          <w:lang w:eastAsia="zh-CN"/>
        </w:rPr>
        <w:t>；</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其他内容</w:t>
      </w:r>
      <w:r w:rsidRPr="008415CC">
        <w:rPr>
          <w:rFonts w:asciiTheme="minorEastAsia" w:eastAsiaTheme="minorEastAsia" w:hAnsiTheme="minorEastAsia"/>
          <w:sz w:val="24"/>
          <w:szCs w:val="24"/>
          <w:lang w:eastAsia="zh-CN"/>
        </w:rPr>
        <w:t>。</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14．</w:t>
      </w:r>
      <w:r w:rsidR="00050D07" w:rsidRPr="008415CC">
        <w:rPr>
          <w:rFonts w:asciiTheme="minorEastAsia" w:eastAsiaTheme="minorEastAsia" w:hAnsiTheme="minorEastAsia"/>
          <w:b/>
          <w:sz w:val="24"/>
          <w:szCs w:val="24"/>
          <w:lang w:eastAsia="zh-CN"/>
        </w:rPr>
        <w:t>比选申请</w:t>
      </w:r>
      <w:r w:rsidRPr="008415CC">
        <w:rPr>
          <w:rFonts w:asciiTheme="minorEastAsia" w:eastAsiaTheme="minorEastAsia" w:hAnsiTheme="minorEastAsia"/>
          <w:b/>
          <w:sz w:val="24"/>
          <w:szCs w:val="24"/>
          <w:lang w:eastAsia="zh-CN"/>
        </w:rPr>
        <w:t>文件格式</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14.1</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应严格按照</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文件第六章中提供的“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文件格式”填写相关内容。除明确允许</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可以自行编写的外，</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不得以“</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文件格式”规定之外的方式填写相关内容。若《</w:t>
      </w:r>
      <w:r w:rsidR="00050D07" w:rsidRPr="008415CC">
        <w:rPr>
          <w:rFonts w:asciiTheme="minorEastAsia" w:eastAsiaTheme="minorEastAsia" w:hAnsiTheme="minorEastAsia"/>
          <w:sz w:val="24"/>
          <w:szCs w:val="24"/>
          <w:lang w:eastAsia="zh-CN"/>
        </w:rPr>
        <w:t>比选申请</w:t>
      </w:r>
      <w:r w:rsidR="00D75626">
        <w:rPr>
          <w:rFonts w:asciiTheme="minorEastAsia" w:eastAsiaTheme="minorEastAsia" w:hAnsiTheme="minorEastAsia"/>
          <w:sz w:val="24"/>
          <w:szCs w:val="24"/>
          <w:lang w:eastAsia="zh-CN"/>
        </w:rPr>
        <w:t>函》、《法定代表人授权书》</w:t>
      </w:r>
      <w:r w:rsidR="00C60888">
        <w:rPr>
          <w:rFonts w:asciiTheme="minorEastAsia" w:eastAsiaTheme="minorEastAsia" w:hAnsiTheme="minorEastAsia" w:hint="eastAsia"/>
          <w:sz w:val="24"/>
          <w:szCs w:val="24"/>
          <w:lang w:eastAsia="zh-CN"/>
        </w:rPr>
        <w:t>、《报价一览表》</w:t>
      </w:r>
      <w:r w:rsidRPr="008415CC">
        <w:rPr>
          <w:rFonts w:asciiTheme="minorEastAsia" w:eastAsiaTheme="minorEastAsia" w:hAnsiTheme="minorEastAsia"/>
          <w:sz w:val="24"/>
          <w:szCs w:val="24"/>
          <w:lang w:eastAsia="zh-CN"/>
        </w:rPr>
        <w:t>未签字和加盖</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公章(鲜章)的，视为无效</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15．</w:t>
      </w:r>
      <w:r w:rsidR="00201DF5" w:rsidRPr="008415CC">
        <w:rPr>
          <w:rFonts w:asciiTheme="minorEastAsia" w:eastAsiaTheme="minorEastAsia" w:hAnsiTheme="minorEastAsia" w:hint="eastAsia"/>
          <w:b/>
          <w:sz w:val="24"/>
          <w:szCs w:val="24"/>
          <w:lang w:eastAsia="zh-CN"/>
        </w:rPr>
        <w:t>比选</w:t>
      </w:r>
      <w:r w:rsidRPr="008415CC">
        <w:rPr>
          <w:rFonts w:asciiTheme="minorEastAsia" w:eastAsiaTheme="minorEastAsia" w:hAnsiTheme="minorEastAsia"/>
          <w:b/>
          <w:sz w:val="24"/>
          <w:szCs w:val="24"/>
          <w:lang w:eastAsia="zh-CN"/>
        </w:rPr>
        <w:t>有效期</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15.1 </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有效期见</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须知前附表。</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有效期短于此规定期限的</w:t>
      </w:r>
      <w:r w:rsidR="00201DF5"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sz w:val="24"/>
          <w:szCs w:val="24"/>
          <w:lang w:eastAsia="zh-CN"/>
        </w:rPr>
        <w:t>，将被拒绝。</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15.2 特殊情况下，</w:t>
      </w:r>
      <w:r w:rsidR="00201DF5" w:rsidRPr="008415CC">
        <w:rPr>
          <w:rFonts w:asciiTheme="minorEastAsia" w:eastAsiaTheme="minorEastAsia" w:hAnsiTheme="minorEastAsia" w:hint="eastAsia"/>
          <w:sz w:val="24"/>
          <w:szCs w:val="24"/>
          <w:lang w:eastAsia="zh-CN"/>
        </w:rPr>
        <w:t>比选人</w:t>
      </w:r>
      <w:r w:rsidRPr="008415CC">
        <w:rPr>
          <w:rFonts w:asciiTheme="minorEastAsia" w:eastAsiaTheme="minorEastAsia" w:hAnsiTheme="minorEastAsia"/>
          <w:sz w:val="24"/>
          <w:szCs w:val="24"/>
          <w:lang w:eastAsia="zh-CN"/>
        </w:rPr>
        <w:t>可于</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有效期满之前要求</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同意延长有效期，要求与答复均应为书面形式。</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16．</w:t>
      </w:r>
      <w:r w:rsidR="00050D07" w:rsidRPr="008415CC">
        <w:rPr>
          <w:rFonts w:asciiTheme="minorEastAsia" w:eastAsiaTheme="minorEastAsia" w:hAnsiTheme="minorEastAsia"/>
          <w:b/>
          <w:sz w:val="24"/>
          <w:szCs w:val="24"/>
          <w:lang w:eastAsia="zh-CN"/>
        </w:rPr>
        <w:t>比选申请</w:t>
      </w:r>
      <w:r w:rsidRPr="008415CC">
        <w:rPr>
          <w:rFonts w:asciiTheme="minorEastAsia" w:eastAsiaTheme="minorEastAsia" w:hAnsiTheme="minorEastAsia"/>
          <w:b/>
          <w:sz w:val="24"/>
          <w:szCs w:val="24"/>
          <w:lang w:eastAsia="zh-CN"/>
        </w:rPr>
        <w:t>文件的印制和签署</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16.1 </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应按“</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须知前附表”准备</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文件正本、副本、电子文档。</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文件的正本和副本应在其封面右上角清楚地标明“正本”或“副本”字样。若正本和副本有不一致的内容，以正本书面</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文件为准。</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16.2 </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文件的正本和副本均需打印或用不褪色、不变质的墨水书写，</w:t>
      </w:r>
      <w:r w:rsidRPr="008415CC">
        <w:rPr>
          <w:rFonts w:asciiTheme="minorEastAsia" w:eastAsiaTheme="minorEastAsia" w:hAnsiTheme="minorEastAsia"/>
          <w:sz w:val="24"/>
          <w:szCs w:val="24"/>
          <w:lang w:eastAsia="zh-CN"/>
        </w:rPr>
        <w:lastRenderedPageBreak/>
        <w:t>并由</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的法定代表人或其授权代表在规定签章处签字和盖鲜章。</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16.3 </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文件的打印和书写应清楚工整，任何行间插字、涂改或增删，必须由</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的法定代表人或其授权代表签字或盖个人印鉴。字迹潦草、表达不清或可能导致非唯一理解的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文件可能视为无效</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16.4 </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文件应根据</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文件的要求制作，签署、盖章和内容应完整。</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16.5 </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文件统一用A4幅面纸印制。</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 xml:space="preserve">17. </w:t>
      </w:r>
      <w:r w:rsidR="00050D07" w:rsidRPr="008415CC">
        <w:rPr>
          <w:rFonts w:asciiTheme="minorEastAsia" w:eastAsiaTheme="minorEastAsia" w:hAnsiTheme="minorEastAsia"/>
          <w:b/>
          <w:sz w:val="24"/>
          <w:szCs w:val="24"/>
          <w:lang w:eastAsia="zh-CN"/>
        </w:rPr>
        <w:t>比选申请</w:t>
      </w:r>
      <w:r w:rsidRPr="008415CC">
        <w:rPr>
          <w:rFonts w:asciiTheme="minorEastAsia" w:eastAsiaTheme="minorEastAsia" w:hAnsiTheme="minorEastAsia"/>
          <w:b/>
          <w:sz w:val="24"/>
          <w:szCs w:val="24"/>
          <w:lang w:eastAsia="zh-CN"/>
        </w:rPr>
        <w:t>文件的密封和标注</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17.1 </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应在</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文件正本和所有副本的封面上注明</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名称、项目名称。</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17.2</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文件正本、所有副本、电子文档应分别封装于不同的密封袋内，密封袋上应分别标上“正本”、“副本”、 “电子文档”字样。</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17.3 所有外层密封袋的封口处应粘贴牢固，密封袋上注明</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名称、项目名称、及</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日期，并加盖密封章(</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公章)。</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17.4 未按以上要求进行密封和标注的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文件将被拒绝。</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18. </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文件的递交</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18.1 </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应在</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文件规定的时间和地点递交</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18.2 本次</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不接受邮寄的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w:t>
      </w:r>
    </w:p>
    <w:p w:rsidR="00F569EC" w:rsidRPr="008415CC" w:rsidRDefault="00F569EC" w:rsidP="00F569EC">
      <w:pPr>
        <w:spacing w:beforeLines="100" w:before="312" w:afterLines="100" w:after="312"/>
        <w:jc w:val="center"/>
        <w:rPr>
          <w:rFonts w:asciiTheme="minorEastAsia" w:eastAsiaTheme="minorEastAsia" w:hAnsiTheme="minorEastAsia"/>
          <w:b/>
          <w:sz w:val="24"/>
          <w:szCs w:val="24"/>
          <w:lang w:eastAsia="zh-CN"/>
        </w:rPr>
      </w:pPr>
      <w:r w:rsidRPr="008415CC">
        <w:rPr>
          <w:rFonts w:asciiTheme="minorEastAsia" w:eastAsiaTheme="minorEastAsia" w:hAnsiTheme="minorEastAsia" w:hint="eastAsia"/>
          <w:b/>
          <w:sz w:val="24"/>
          <w:szCs w:val="24"/>
          <w:lang w:eastAsia="zh-CN"/>
        </w:rPr>
        <w:t>四、</w:t>
      </w:r>
      <w:r w:rsidR="00201DF5" w:rsidRPr="008415CC">
        <w:rPr>
          <w:rFonts w:asciiTheme="minorEastAsia" w:eastAsiaTheme="minorEastAsia" w:hAnsiTheme="minorEastAsia" w:hint="eastAsia"/>
          <w:b/>
          <w:sz w:val="24"/>
          <w:szCs w:val="24"/>
          <w:lang w:eastAsia="zh-CN"/>
        </w:rPr>
        <w:t>比选</w:t>
      </w:r>
      <w:r w:rsidRPr="008415CC">
        <w:rPr>
          <w:rFonts w:asciiTheme="minorEastAsia" w:eastAsiaTheme="minorEastAsia" w:hAnsiTheme="minorEastAsia" w:hint="eastAsia"/>
          <w:b/>
          <w:sz w:val="24"/>
          <w:szCs w:val="24"/>
          <w:lang w:eastAsia="zh-CN"/>
        </w:rPr>
        <w:t>办法</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19.</w:t>
      </w:r>
      <w:r w:rsidR="00201DF5" w:rsidRPr="008415CC">
        <w:rPr>
          <w:rFonts w:asciiTheme="minorEastAsia" w:eastAsiaTheme="minorEastAsia" w:hAnsiTheme="minorEastAsia"/>
          <w:b/>
          <w:sz w:val="24"/>
          <w:szCs w:val="24"/>
          <w:lang w:eastAsia="zh-CN"/>
        </w:rPr>
        <w:t>比选</w:t>
      </w:r>
      <w:r w:rsidRPr="008415CC">
        <w:rPr>
          <w:rFonts w:asciiTheme="minorEastAsia" w:eastAsiaTheme="minorEastAsia" w:hAnsiTheme="minorEastAsia"/>
          <w:b/>
          <w:sz w:val="24"/>
          <w:szCs w:val="24"/>
          <w:lang w:eastAsia="zh-CN"/>
        </w:rPr>
        <w:t>流程</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19.1</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按</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文件规定的时间和地点进行。</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须有法人或法人授权代表参加并签到，并对所递交的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文件进行密封性检查和签字确认。</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19.2</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小组对</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提交的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文件进行符合性评审、资格审查及</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性评审。</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19.3</w:t>
      </w:r>
      <w:r w:rsidR="00201DF5" w:rsidRPr="008415CC">
        <w:rPr>
          <w:rFonts w:asciiTheme="minorEastAsia" w:eastAsiaTheme="minorEastAsia" w:hAnsiTheme="minorEastAsia" w:hint="eastAsia"/>
          <w:sz w:val="24"/>
          <w:szCs w:val="24"/>
          <w:lang w:eastAsia="zh-CN"/>
        </w:rPr>
        <w:t>评审委员会按照比选申请人</w:t>
      </w:r>
      <w:r w:rsidR="00E3478D" w:rsidRPr="008415CC">
        <w:rPr>
          <w:rFonts w:asciiTheme="minorEastAsia" w:eastAsiaTheme="minorEastAsia" w:hAnsiTheme="minorEastAsia" w:hint="eastAsia"/>
          <w:sz w:val="24"/>
          <w:szCs w:val="24"/>
          <w:lang w:eastAsia="zh-CN"/>
        </w:rPr>
        <w:t>中综合得分最高的原则推荐中选候选人。</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19.</w:t>
      </w:r>
      <w:r w:rsidR="00E3478D" w:rsidRPr="008415CC">
        <w:rPr>
          <w:rFonts w:asciiTheme="minorEastAsia" w:eastAsiaTheme="minorEastAsia" w:hAnsiTheme="minorEastAsia"/>
          <w:sz w:val="24"/>
          <w:szCs w:val="24"/>
          <w:lang w:eastAsia="zh-CN"/>
        </w:rPr>
        <w:t>4</w:t>
      </w:r>
      <w:r w:rsidR="00E3478D"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人按照</w:t>
      </w:r>
      <w:r w:rsidR="00E3478D" w:rsidRPr="008415CC">
        <w:rPr>
          <w:rFonts w:asciiTheme="minorEastAsia" w:eastAsiaTheme="minorEastAsia" w:hAnsiTheme="minorEastAsia" w:hint="eastAsia"/>
          <w:sz w:val="24"/>
          <w:szCs w:val="24"/>
          <w:lang w:eastAsia="zh-CN"/>
        </w:rPr>
        <w:t>评审委员会</w:t>
      </w:r>
      <w:r w:rsidRPr="008415CC">
        <w:rPr>
          <w:rFonts w:asciiTheme="minorEastAsia" w:eastAsiaTheme="minorEastAsia" w:hAnsiTheme="minorEastAsia"/>
          <w:sz w:val="24"/>
          <w:szCs w:val="24"/>
          <w:lang w:eastAsia="zh-CN"/>
        </w:rPr>
        <w:t>推荐</w:t>
      </w:r>
      <w:r w:rsidR="00E3478D"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候选人的顺序确定</w:t>
      </w:r>
      <w:r w:rsidR="00E3478D" w:rsidRPr="008415CC">
        <w:rPr>
          <w:rFonts w:asciiTheme="minorEastAsia" w:eastAsiaTheme="minorEastAsia" w:hAnsiTheme="minorEastAsia" w:hint="eastAsia"/>
          <w:sz w:val="24"/>
          <w:szCs w:val="24"/>
          <w:lang w:eastAsia="zh-CN"/>
        </w:rPr>
        <w:t>中选人</w:t>
      </w:r>
      <w:r w:rsidRPr="008415CC">
        <w:rPr>
          <w:rFonts w:asciiTheme="minorEastAsia" w:eastAsiaTheme="minorEastAsia" w:hAnsiTheme="minorEastAsia"/>
          <w:sz w:val="24"/>
          <w:szCs w:val="24"/>
          <w:lang w:eastAsia="zh-CN"/>
        </w:rPr>
        <w:t>。</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20.</w:t>
      </w:r>
      <w:r w:rsidR="00201DF5" w:rsidRPr="008415CC">
        <w:rPr>
          <w:rFonts w:asciiTheme="minorEastAsia" w:eastAsiaTheme="minorEastAsia" w:hAnsiTheme="minorEastAsia"/>
          <w:b/>
          <w:sz w:val="24"/>
          <w:szCs w:val="24"/>
          <w:lang w:eastAsia="zh-CN"/>
        </w:rPr>
        <w:t>比选</w:t>
      </w:r>
      <w:r w:rsidR="00E3478D" w:rsidRPr="008415CC">
        <w:rPr>
          <w:rFonts w:asciiTheme="minorEastAsia" w:eastAsiaTheme="minorEastAsia" w:hAnsiTheme="minorEastAsia" w:hint="eastAsia"/>
          <w:b/>
          <w:sz w:val="24"/>
          <w:szCs w:val="24"/>
          <w:lang w:eastAsia="zh-CN"/>
        </w:rPr>
        <w:t>申请文件的修改</w:t>
      </w:r>
    </w:p>
    <w:p w:rsidR="00F569EC" w:rsidRPr="008415CC" w:rsidRDefault="00E3478D"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2</w:t>
      </w:r>
      <w:r w:rsidRPr="008415CC">
        <w:rPr>
          <w:rFonts w:asciiTheme="minorEastAsia" w:eastAsiaTheme="minorEastAsia" w:hAnsiTheme="minorEastAsia"/>
          <w:sz w:val="24"/>
          <w:szCs w:val="24"/>
          <w:lang w:eastAsia="zh-CN"/>
        </w:rPr>
        <w:t xml:space="preserve">0.1 </w:t>
      </w:r>
      <w:r w:rsidR="002F47B1" w:rsidRPr="008415CC">
        <w:rPr>
          <w:rFonts w:asciiTheme="minorEastAsia" w:eastAsiaTheme="minorEastAsia" w:hAnsiTheme="minorEastAsia" w:hint="eastAsia"/>
          <w:sz w:val="24"/>
          <w:szCs w:val="24"/>
          <w:lang w:eastAsia="zh-CN"/>
        </w:rPr>
        <w:t>比选申请人</w:t>
      </w:r>
      <w:r w:rsidR="00F569EC" w:rsidRPr="008415CC">
        <w:rPr>
          <w:rFonts w:asciiTheme="minorEastAsia" w:eastAsiaTheme="minorEastAsia" w:hAnsiTheme="minorEastAsia" w:hint="eastAsia"/>
          <w:sz w:val="24"/>
          <w:szCs w:val="24"/>
          <w:lang w:eastAsia="zh-CN"/>
        </w:rPr>
        <w:t>在</w:t>
      </w:r>
      <w:r w:rsidR="00201DF5" w:rsidRPr="008415CC">
        <w:rPr>
          <w:rFonts w:asciiTheme="minorEastAsia" w:eastAsiaTheme="minorEastAsia" w:hAnsiTheme="minorEastAsia" w:hint="eastAsia"/>
          <w:sz w:val="24"/>
          <w:szCs w:val="24"/>
          <w:lang w:eastAsia="zh-CN"/>
        </w:rPr>
        <w:t>比选</w:t>
      </w:r>
      <w:r w:rsidR="00F569EC" w:rsidRPr="008415CC">
        <w:rPr>
          <w:rFonts w:asciiTheme="minorEastAsia" w:eastAsiaTheme="minorEastAsia" w:hAnsiTheme="minorEastAsia" w:hint="eastAsia"/>
          <w:sz w:val="24"/>
          <w:szCs w:val="24"/>
          <w:lang w:eastAsia="zh-CN"/>
        </w:rPr>
        <w:t>过程中所签署的书面的澄清或者说明、</w:t>
      </w:r>
      <w:r w:rsidRPr="008415CC">
        <w:rPr>
          <w:rFonts w:asciiTheme="minorEastAsia" w:eastAsiaTheme="minorEastAsia" w:hAnsiTheme="minorEastAsia" w:hint="eastAsia"/>
          <w:sz w:val="24"/>
          <w:szCs w:val="24"/>
          <w:lang w:eastAsia="zh-CN"/>
        </w:rPr>
        <w:t>经比选申请人确认的修正后报价均为比选申请文件的组成部分。</w:t>
      </w:r>
    </w:p>
    <w:p w:rsidR="00F569EC" w:rsidRPr="008415CC" w:rsidRDefault="00F569EC" w:rsidP="00F569EC">
      <w:pPr>
        <w:spacing w:beforeLines="100" w:before="312" w:afterLines="100" w:after="312"/>
        <w:jc w:val="center"/>
        <w:rPr>
          <w:rFonts w:asciiTheme="minorEastAsia" w:eastAsiaTheme="minorEastAsia" w:hAnsiTheme="minorEastAsia"/>
          <w:b/>
          <w:sz w:val="24"/>
          <w:szCs w:val="24"/>
          <w:lang w:eastAsia="zh-CN"/>
        </w:rPr>
      </w:pPr>
      <w:r w:rsidRPr="008415CC">
        <w:rPr>
          <w:rFonts w:asciiTheme="minorEastAsia" w:eastAsiaTheme="minorEastAsia" w:hAnsiTheme="minorEastAsia" w:hint="eastAsia"/>
          <w:b/>
          <w:sz w:val="24"/>
          <w:szCs w:val="24"/>
          <w:lang w:eastAsia="zh-CN"/>
        </w:rPr>
        <w:lastRenderedPageBreak/>
        <w:t>五、定标</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21. 定标原则</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21.1根据</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小组推荐的</w:t>
      </w:r>
      <w:r w:rsidR="0033044B">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候选人名单，按顺序确定</w:t>
      </w:r>
      <w:r w:rsidR="00E3478D" w:rsidRPr="008415CC">
        <w:rPr>
          <w:rFonts w:asciiTheme="minorEastAsia" w:eastAsiaTheme="minorEastAsia" w:hAnsiTheme="minorEastAsia" w:hint="eastAsia"/>
          <w:sz w:val="24"/>
          <w:szCs w:val="24"/>
          <w:lang w:eastAsia="zh-CN"/>
        </w:rPr>
        <w:t>中标人</w:t>
      </w:r>
      <w:r w:rsidRPr="008415CC">
        <w:rPr>
          <w:rFonts w:asciiTheme="minorEastAsia" w:eastAsiaTheme="minorEastAsia" w:hAnsiTheme="minorEastAsia"/>
          <w:sz w:val="24"/>
          <w:szCs w:val="24"/>
          <w:lang w:eastAsia="zh-CN"/>
        </w:rPr>
        <w:t>。</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22. 定标程序</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22.1 </w:t>
      </w:r>
      <w:r w:rsidR="00E3478D" w:rsidRPr="008415CC">
        <w:rPr>
          <w:rFonts w:asciiTheme="minorEastAsia" w:eastAsiaTheme="minorEastAsia" w:hAnsiTheme="minorEastAsia" w:hint="eastAsia"/>
          <w:sz w:val="24"/>
          <w:szCs w:val="24"/>
          <w:lang w:eastAsia="zh-CN"/>
        </w:rPr>
        <w:t>评审委员会</w:t>
      </w:r>
      <w:r w:rsidRPr="008415CC">
        <w:rPr>
          <w:rFonts w:asciiTheme="minorEastAsia" w:eastAsiaTheme="minorEastAsia" w:hAnsiTheme="minorEastAsia"/>
          <w:sz w:val="24"/>
          <w:szCs w:val="24"/>
          <w:lang w:eastAsia="zh-CN"/>
        </w:rPr>
        <w:t>将</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情况写出书面报告，推荐</w:t>
      </w:r>
      <w:r w:rsidR="00E3478D"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候选人，并标明排列顺序。</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22.2 </w:t>
      </w:r>
      <w:r w:rsidR="00E3478D"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人在收到</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报告后五个工作日内，按照</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报告中推荐的</w:t>
      </w:r>
      <w:r w:rsidR="00E3478D"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候选人顺序确定</w:t>
      </w:r>
      <w:r w:rsidR="00E3478D"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22.3</w:t>
      </w:r>
      <w:r w:rsidR="0033044B">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人将</w:t>
      </w:r>
      <w:r w:rsidR="0033044B">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结果通知参加</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的所有</w:t>
      </w:r>
      <w:r w:rsidR="00E3478D" w:rsidRPr="008415CC">
        <w:rPr>
          <w:rFonts w:asciiTheme="minorEastAsia" w:eastAsiaTheme="minorEastAsia" w:hAnsiTheme="minorEastAsia" w:hint="eastAsia"/>
          <w:sz w:val="24"/>
          <w:szCs w:val="24"/>
          <w:lang w:eastAsia="zh-CN"/>
        </w:rPr>
        <w:t>比选申请人</w:t>
      </w:r>
      <w:r w:rsidRPr="008415CC">
        <w:rPr>
          <w:rFonts w:asciiTheme="minorEastAsia" w:eastAsiaTheme="minorEastAsia" w:hAnsiTheme="minorEastAsia"/>
          <w:sz w:val="24"/>
          <w:szCs w:val="24"/>
          <w:lang w:eastAsia="zh-CN"/>
        </w:rPr>
        <w:t>。</w:t>
      </w:r>
      <w:r w:rsidR="0033044B">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人不解释</w:t>
      </w:r>
      <w:r w:rsidR="00E3478D"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或落选原因，不退回</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文件和其他</w:t>
      </w:r>
      <w:r w:rsidR="00201DF5" w:rsidRPr="008415CC">
        <w:rPr>
          <w:rFonts w:asciiTheme="minorEastAsia" w:eastAsiaTheme="minorEastAsia" w:hAnsiTheme="minorEastAsia"/>
          <w:sz w:val="24"/>
          <w:szCs w:val="24"/>
          <w:lang w:eastAsia="zh-CN"/>
        </w:rPr>
        <w:t>比选</w:t>
      </w:r>
      <w:r w:rsidR="00E6751A" w:rsidRPr="008415CC">
        <w:rPr>
          <w:rFonts w:asciiTheme="minorEastAsia" w:eastAsiaTheme="minorEastAsia" w:hAnsiTheme="minorEastAsia" w:hint="eastAsia"/>
          <w:sz w:val="24"/>
          <w:szCs w:val="24"/>
          <w:lang w:eastAsia="zh-CN"/>
        </w:rPr>
        <w:t>申请</w:t>
      </w:r>
      <w:r w:rsidRPr="008415CC">
        <w:rPr>
          <w:rFonts w:asciiTheme="minorEastAsia" w:eastAsiaTheme="minorEastAsia" w:hAnsiTheme="minorEastAsia"/>
          <w:sz w:val="24"/>
          <w:szCs w:val="24"/>
          <w:lang w:eastAsia="zh-CN"/>
        </w:rPr>
        <w:t>资料。</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23．</w:t>
      </w:r>
      <w:r w:rsidR="00E6751A" w:rsidRPr="008415CC">
        <w:rPr>
          <w:rFonts w:asciiTheme="minorEastAsia" w:eastAsiaTheme="minorEastAsia" w:hAnsiTheme="minorEastAsia" w:hint="eastAsia"/>
          <w:b/>
          <w:sz w:val="24"/>
          <w:szCs w:val="24"/>
          <w:lang w:eastAsia="zh-CN"/>
        </w:rPr>
        <w:t>中选</w:t>
      </w:r>
      <w:r w:rsidRPr="008415CC">
        <w:rPr>
          <w:rFonts w:asciiTheme="minorEastAsia" w:eastAsiaTheme="minorEastAsia" w:hAnsiTheme="minorEastAsia"/>
          <w:b/>
          <w:sz w:val="24"/>
          <w:szCs w:val="24"/>
          <w:lang w:eastAsia="zh-CN"/>
        </w:rPr>
        <w:t>通知书</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23.1 </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通知书为签订采购合同的依据，是合同的有效组成部分。</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23.2 </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通知书对</w:t>
      </w:r>
      <w:r w:rsidR="00E6751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人和</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人均具有法律效力。</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通知书发出后，</w:t>
      </w:r>
      <w:r w:rsidR="00E6751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人改变</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结果，或者</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人无正当理由放弃</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的，应当承担相应的法律责任。</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23.3</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人的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文件本应作为无效</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处理或者有法律法规规章制度规定的</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无效情形的，选择人在取得有权主体的认定以后，应当宣布发出的</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通知书无效，并收回发出的</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通知书(</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人也应当缴回)，依法重新确定</w:t>
      </w:r>
      <w:r w:rsidR="00E6751A" w:rsidRPr="008415CC">
        <w:rPr>
          <w:rFonts w:asciiTheme="minorEastAsia" w:eastAsiaTheme="minorEastAsia" w:hAnsiTheme="minorEastAsia"/>
          <w:sz w:val="24"/>
          <w:szCs w:val="24"/>
          <w:lang w:eastAsia="zh-CN"/>
        </w:rPr>
        <w:t>中选</w:t>
      </w:r>
      <w:r w:rsidRPr="008415CC">
        <w:rPr>
          <w:rFonts w:asciiTheme="minorEastAsia" w:eastAsiaTheme="minorEastAsia" w:hAnsiTheme="minorEastAsia"/>
          <w:sz w:val="24"/>
          <w:szCs w:val="24"/>
          <w:lang w:eastAsia="zh-CN"/>
        </w:rPr>
        <w:t>人或者重新开展</w:t>
      </w:r>
      <w:r w:rsidR="00E6751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活动。</w:t>
      </w:r>
    </w:p>
    <w:p w:rsidR="00F569EC" w:rsidRPr="008415CC" w:rsidRDefault="00F569EC" w:rsidP="00F569EC">
      <w:pPr>
        <w:spacing w:beforeLines="100" w:before="312" w:afterLines="100" w:after="312"/>
        <w:jc w:val="center"/>
        <w:rPr>
          <w:rFonts w:asciiTheme="minorEastAsia" w:eastAsiaTheme="minorEastAsia" w:hAnsiTheme="minorEastAsia"/>
          <w:b/>
          <w:sz w:val="24"/>
          <w:szCs w:val="24"/>
          <w:lang w:eastAsia="zh-CN"/>
        </w:rPr>
      </w:pPr>
      <w:r w:rsidRPr="008415CC">
        <w:rPr>
          <w:rFonts w:asciiTheme="minorEastAsia" w:eastAsiaTheme="minorEastAsia" w:hAnsiTheme="minorEastAsia" w:hint="eastAsia"/>
          <w:b/>
          <w:sz w:val="24"/>
          <w:szCs w:val="24"/>
          <w:lang w:eastAsia="zh-CN"/>
        </w:rPr>
        <w:t>六、签订及履行合同和验收</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24. 签订合同</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24.1 </w:t>
      </w:r>
      <w:r w:rsidR="00E6751A"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人在收到</w:t>
      </w:r>
      <w:r w:rsidR="00E6751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人发出的</w:t>
      </w:r>
      <w:r w:rsidR="00E6751A"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通知书后，应自</w:t>
      </w:r>
      <w:r w:rsidR="00E6751A"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通知书发出之日起10日内与</w:t>
      </w:r>
      <w:r w:rsidR="00E6751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人签订</w:t>
      </w:r>
      <w:r w:rsidR="00E6751A"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合同。由于</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人的原因逾期未与</w:t>
      </w:r>
      <w:r w:rsidR="00DB26FB"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人签订合同的，将视为放弃</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，取消其</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资格并将按相关规定进行处理。</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24.2 </w:t>
      </w:r>
      <w:r w:rsidR="00DB26FB"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人不得向</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人提出任何不合理的要求，作为签订合同的条件，不得与</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人私下订立背离合同实质性内容的任何协议，所签订的合同不得对</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文件和</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w:t>
      </w:r>
      <w:r w:rsidR="00201DF5" w:rsidRPr="008415CC">
        <w:rPr>
          <w:rFonts w:asciiTheme="minorEastAsia" w:eastAsiaTheme="minorEastAsia" w:hAnsiTheme="minorEastAsia"/>
          <w:sz w:val="24"/>
          <w:szCs w:val="24"/>
          <w:lang w:eastAsia="zh-CN"/>
        </w:rPr>
        <w:t>比选</w:t>
      </w:r>
      <w:r w:rsidR="00DB26FB" w:rsidRPr="008415CC">
        <w:rPr>
          <w:rFonts w:asciiTheme="minorEastAsia" w:eastAsiaTheme="minorEastAsia" w:hAnsiTheme="minorEastAsia" w:hint="eastAsia"/>
          <w:sz w:val="24"/>
          <w:szCs w:val="24"/>
          <w:lang w:eastAsia="zh-CN"/>
        </w:rPr>
        <w:t>申请</w:t>
      </w:r>
      <w:r w:rsidRPr="008415CC">
        <w:rPr>
          <w:rFonts w:asciiTheme="minorEastAsia" w:eastAsiaTheme="minorEastAsia" w:hAnsiTheme="minorEastAsia"/>
          <w:sz w:val="24"/>
          <w:szCs w:val="24"/>
          <w:lang w:eastAsia="zh-CN"/>
        </w:rPr>
        <w:t>文件作实质性修改。</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24.3 </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人因不可抗力原因不能履行</w:t>
      </w:r>
      <w:r w:rsidR="00DB26FB"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合同或放弃</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的，</w:t>
      </w:r>
      <w:r w:rsidR="00DB26FB"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人可以</w:t>
      </w:r>
      <w:r w:rsidRPr="008415CC">
        <w:rPr>
          <w:rFonts w:asciiTheme="minorEastAsia" w:eastAsiaTheme="minorEastAsia" w:hAnsiTheme="minorEastAsia"/>
          <w:sz w:val="24"/>
          <w:szCs w:val="24"/>
          <w:lang w:eastAsia="zh-CN"/>
        </w:rPr>
        <w:lastRenderedPageBreak/>
        <w:t>与排在</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人之后第一位的</w:t>
      </w:r>
      <w:r w:rsidR="00DB26FB"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候选人签订</w:t>
      </w:r>
      <w:r w:rsidR="00DB26FB"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合同，以此类推。</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25. 履行合同</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 xml:space="preserve">25.1 </w:t>
      </w:r>
      <w:r w:rsidR="0033044B">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sz w:val="24"/>
          <w:szCs w:val="24"/>
          <w:lang w:eastAsia="zh-CN"/>
        </w:rPr>
        <w:t>人与</w:t>
      </w:r>
      <w:r w:rsidR="0033044B">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人签订合同后，合同双方应严格执行合同条款，履行合同规定的义务，保证合同的顺利完成。</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25.2 在合同履行过程中，如发生合同纠纷，合同双方应按照《合同法》的有关规定进行处理。</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26. 履约保证金</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26.1履约保证金金额：</w:t>
      </w:r>
      <w:r w:rsidR="00DB26FB" w:rsidRPr="008415CC">
        <w:rPr>
          <w:rFonts w:asciiTheme="minorEastAsia" w:eastAsiaTheme="minorEastAsia" w:hAnsiTheme="minorEastAsia" w:hint="eastAsia"/>
          <w:sz w:val="24"/>
          <w:szCs w:val="24"/>
          <w:u w:val="single"/>
          <w:lang w:eastAsia="zh-CN"/>
        </w:rPr>
        <w:t xml:space="preserve"> </w:t>
      </w:r>
      <w:r w:rsidR="00DB26FB"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sz w:val="24"/>
          <w:szCs w:val="24"/>
          <w:lang w:eastAsia="zh-CN"/>
        </w:rPr>
        <w:t>。</w:t>
      </w:r>
    </w:p>
    <w:p w:rsidR="00F569EC" w:rsidRPr="008415CC" w:rsidRDefault="00F569EC" w:rsidP="00F569EC">
      <w:pPr>
        <w:spacing w:beforeLines="100" w:before="312" w:afterLines="100" w:after="312"/>
        <w:jc w:val="center"/>
        <w:rPr>
          <w:rFonts w:asciiTheme="minorEastAsia" w:eastAsiaTheme="minorEastAsia" w:hAnsiTheme="minorEastAsia"/>
          <w:b/>
          <w:sz w:val="24"/>
          <w:szCs w:val="24"/>
          <w:lang w:eastAsia="zh-CN"/>
        </w:rPr>
      </w:pPr>
      <w:r w:rsidRPr="008415CC">
        <w:rPr>
          <w:rFonts w:asciiTheme="minorEastAsia" w:eastAsiaTheme="minorEastAsia" w:hAnsiTheme="minorEastAsia" w:hint="eastAsia"/>
          <w:b/>
          <w:sz w:val="24"/>
          <w:szCs w:val="24"/>
          <w:lang w:eastAsia="zh-CN"/>
        </w:rPr>
        <w:t>七、废</w:t>
      </w:r>
      <w:r w:rsidRPr="008415CC">
        <w:rPr>
          <w:rFonts w:asciiTheme="minorEastAsia" w:eastAsiaTheme="minorEastAsia" w:hAnsiTheme="minorEastAsia"/>
          <w:b/>
          <w:sz w:val="24"/>
          <w:szCs w:val="24"/>
          <w:lang w:eastAsia="zh-CN"/>
        </w:rPr>
        <w:t xml:space="preserve"> 标</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27. 废标的情形</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27.1</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中，出现下列情形之一的，予以废标：</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1）出现影响</w:t>
      </w:r>
      <w:r w:rsidR="00286673"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公正的违法、违规行为的；</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2）</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的报价均超过了</w:t>
      </w:r>
      <w:r w:rsidR="00286673"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预算，</w:t>
      </w:r>
      <w:r w:rsidR="00286673"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人不能支付的；</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3）因重大变故，</w:t>
      </w:r>
      <w:r w:rsidR="00286673"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任务取消的；</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4）其他未实质性</w:t>
      </w:r>
      <w:r w:rsidR="00286673" w:rsidRPr="008415CC">
        <w:rPr>
          <w:rFonts w:asciiTheme="minorEastAsia" w:eastAsiaTheme="minorEastAsia" w:hAnsiTheme="minorEastAsia" w:hint="eastAsia"/>
          <w:sz w:val="24"/>
          <w:szCs w:val="24"/>
          <w:lang w:eastAsia="zh-CN"/>
        </w:rPr>
        <w:t>响应比选文件的。</w:t>
      </w:r>
    </w:p>
    <w:p w:rsidR="00F569EC" w:rsidRPr="008415CC" w:rsidRDefault="00F569EC" w:rsidP="00F569EC">
      <w:pPr>
        <w:spacing w:beforeLines="100" w:before="312" w:afterLines="100" w:after="312"/>
        <w:jc w:val="center"/>
        <w:rPr>
          <w:rFonts w:asciiTheme="minorEastAsia" w:eastAsiaTheme="minorEastAsia" w:hAnsiTheme="minorEastAsia"/>
          <w:b/>
          <w:sz w:val="24"/>
          <w:szCs w:val="24"/>
          <w:lang w:eastAsia="zh-CN"/>
        </w:rPr>
      </w:pPr>
      <w:r w:rsidRPr="008415CC">
        <w:rPr>
          <w:rFonts w:asciiTheme="minorEastAsia" w:eastAsiaTheme="minorEastAsia" w:hAnsiTheme="minorEastAsia" w:hint="eastAsia"/>
          <w:b/>
          <w:sz w:val="24"/>
          <w:szCs w:val="24"/>
          <w:lang w:eastAsia="zh-CN"/>
        </w:rPr>
        <w:t>八、</w:t>
      </w:r>
      <w:r w:rsidR="00201DF5" w:rsidRPr="008415CC">
        <w:rPr>
          <w:rFonts w:asciiTheme="minorEastAsia" w:eastAsiaTheme="minorEastAsia" w:hAnsiTheme="minorEastAsia" w:hint="eastAsia"/>
          <w:b/>
          <w:sz w:val="24"/>
          <w:szCs w:val="24"/>
          <w:lang w:eastAsia="zh-CN"/>
        </w:rPr>
        <w:t>比选</w:t>
      </w:r>
      <w:r w:rsidRPr="008415CC">
        <w:rPr>
          <w:rFonts w:asciiTheme="minorEastAsia" w:eastAsiaTheme="minorEastAsia" w:hAnsiTheme="minorEastAsia" w:hint="eastAsia"/>
          <w:b/>
          <w:sz w:val="24"/>
          <w:szCs w:val="24"/>
          <w:lang w:eastAsia="zh-CN"/>
        </w:rPr>
        <w:t>纪律要求</w:t>
      </w:r>
    </w:p>
    <w:p w:rsidR="00F569EC" w:rsidRPr="008415CC" w:rsidRDefault="00F569EC" w:rsidP="00F569EC">
      <w:pPr>
        <w:adjustRightInd w:val="0"/>
        <w:snapToGrid w:val="0"/>
        <w:spacing w:line="360" w:lineRule="auto"/>
        <w:ind w:firstLineChars="200" w:firstLine="482"/>
        <w:rPr>
          <w:rFonts w:asciiTheme="minorEastAsia" w:eastAsiaTheme="minorEastAsia" w:hAnsiTheme="minorEastAsia"/>
          <w:b/>
          <w:sz w:val="24"/>
          <w:szCs w:val="24"/>
          <w:lang w:eastAsia="zh-CN"/>
        </w:rPr>
      </w:pPr>
      <w:r w:rsidRPr="008415CC">
        <w:rPr>
          <w:rFonts w:asciiTheme="minorEastAsia" w:eastAsiaTheme="minorEastAsia" w:hAnsiTheme="minorEastAsia"/>
          <w:b/>
          <w:sz w:val="24"/>
          <w:szCs w:val="24"/>
          <w:lang w:eastAsia="zh-CN"/>
        </w:rPr>
        <w:t xml:space="preserve">28. </w:t>
      </w:r>
      <w:r w:rsidR="002F47B1" w:rsidRPr="008415CC">
        <w:rPr>
          <w:rFonts w:asciiTheme="minorEastAsia" w:eastAsiaTheme="minorEastAsia" w:hAnsiTheme="minorEastAsia"/>
          <w:b/>
          <w:sz w:val="24"/>
          <w:szCs w:val="24"/>
          <w:lang w:eastAsia="zh-CN"/>
        </w:rPr>
        <w:t>比选申请人</w:t>
      </w:r>
      <w:r w:rsidRPr="008415CC">
        <w:rPr>
          <w:rFonts w:asciiTheme="minorEastAsia" w:eastAsiaTheme="minorEastAsia" w:hAnsiTheme="minorEastAsia"/>
          <w:b/>
          <w:sz w:val="24"/>
          <w:szCs w:val="24"/>
          <w:lang w:eastAsia="zh-CN"/>
        </w:rPr>
        <w:t>不得具有的情形</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28.1</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参加</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不得有下列情形：</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1）提供虚假材料谋取成交</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2）采取不正当手段诋毁、排挤其他</w:t>
      </w:r>
      <w:r w:rsidR="002F47B1" w:rsidRPr="008415CC">
        <w:rPr>
          <w:rFonts w:asciiTheme="minorEastAsia" w:eastAsiaTheme="minorEastAsia" w:hAnsiTheme="minorEastAsia"/>
          <w:sz w:val="24"/>
          <w:szCs w:val="24"/>
          <w:lang w:eastAsia="zh-CN"/>
        </w:rPr>
        <w:t>比选申请人</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3）与</w:t>
      </w:r>
      <w:r w:rsidR="00286673"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人、其他</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恶意串通</w:t>
      </w:r>
      <w:r w:rsidR="00286673" w:rsidRPr="008415CC">
        <w:rPr>
          <w:rFonts w:asciiTheme="minorEastAsia" w:eastAsiaTheme="minorEastAsia" w:hAnsiTheme="minorEastAsia" w:hint="eastAsia"/>
          <w:sz w:val="24"/>
          <w:szCs w:val="24"/>
          <w:lang w:eastAsia="zh-CN"/>
        </w:rPr>
        <w:t>；</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4）向</w:t>
      </w:r>
      <w:r w:rsidR="00286673"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sz w:val="24"/>
          <w:szCs w:val="24"/>
          <w:lang w:eastAsia="zh-CN"/>
        </w:rPr>
        <w:t>人、</w:t>
      </w:r>
      <w:r w:rsidR="00286673" w:rsidRPr="008415CC">
        <w:rPr>
          <w:rFonts w:asciiTheme="minorEastAsia" w:eastAsiaTheme="minorEastAsia" w:hAnsiTheme="minorEastAsia" w:hint="eastAsia"/>
          <w:sz w:val="24"/>
          <w:szCs w:val="24"/>
          <w:lang w:eastAsia="zh-CN"/>
        </w:rPr>
        <w:t>评审委员会</w:t>
      </w:r>
      <w:r w:rsidRPr="008415CC">
        <w:rPr>
          <w:rFonts w:asciiTheme="minorEastAsia" w:eastAsiaTheme="minorEastAsia" w:hAnsiTheme="minorEastAsia"/>
          <w:sz w:val="24"/>
          <w:szCs w:val="24"/>
          <w:lang w:eastAsia="zh-CN"/>
        </w:rPr>
        <w:t>成员行贿或者提供其他不正当利益</w:t>
      </w:r>
      <w:r w:rsidR="00286673" w:rsidRPr="008415CC">
        <w:rPr>
          <w:rFonts w:asciiTheme="minorEastAsia" w:eastAsiaTheme="minorEastAsia" w:hAnsiTheme="minorEastAsia" w:hint="eastAsia"/>
          <w:sz w:val="24"/>
          <w:szCs w:val="24"/>
          <w:lang w:eastAsia="zh-CN"/>
        </w:rPr>
        <w:t>；</w:t>
      </w:r>
    </w:p>
    <w:p w:rsidR="00F569EC" w:rsidRPr="008415CC" w:rsidRDefault="00F569EC" w:rsidP="00F569EC">
      <w:pPr>
        <w:adjustRightInd w:val="0"/>
        <w:snapToGrid w:val="0"/>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5）拒绝有关部门的监督检查或者向监督检查部门提供虚假情况</w:t>
      </w:r>
      <w:r w:rsidR="00286673" w:rsidRPr="008415CC">
        <w:rPr>
          <w:rFonts w:asciiTheme="minorEastAsia" w:eastAsiaTheme="minorEastAsia" w:hAnsiTheme="minorEastAsia" w:hint="eastAsia"/>
          <w:sz w:val="24"/>
          <w:szCs w:val="24"/>
          <w:lang w:eastAsia="zh-CN"/>
        </w:rPr>
        <w:t>。</w:t>
      </w:r>
    </w:p>
    <w:p w:rsidR="00F569EC" w:rsidRPr="008415CC" w:rsidRDefault="00F569EC" w:rsidP="00286673">
      <w:pPr>
        <w:adjustRightInd w:val="0"/>
        <w:snapToGrid w:val="0"/>
        <w:spacing w:line="360" w:lineRule="auto"/>
        <w:ind w:leftChars="200" w:left="440" w:firstLineChars="100" w:firstLine="24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有上述情形之一的</w:t>
      </w:r>
      <w:r w:rsidR="002F47B1" w:rsidRPr="008415CC">
        <w:rPr>
          <w:rFonts w:asciiTheme="minorEastAsia" w:eastAsiaTheme="minorEastAsia" w:hAnsiTheme="minorEastAsia" w:hint="eastAsia"/>
          <w:sz w:val="24"/>
          <w:szCs w:val="24"/>
          <w:lang w:eastAsia="zh-CN"/>
        </w:rPr>
        <w:t>比选申请人</w:t>
      </w:r>
      <w:r w:rsidRPr="008415CC">
        <w:rPr>
          <w:rFonts w:asciiTheme="minorEastAsia" w:eastAsiaTheme="minorEastAsia" w:hAnsiTheme="minorEastAsia" w:hint="eastAsia"/>
          <w:sz w:val="24"/>
          <w:szCs w:val="24"/>
          <w:lang w:eastAsia="zh-CN"/>
        </w:rPr>
        <w:t>，属于不合格</w:t>
      </w:r>
      <w:r w:rsidR="002F47B1" w:rsidRPr="008415CC">
        <w:rPr>
          <w:rFonts w:asciiTheme="minorEastAsia" w:eastAsiaTheme="minorEastAsia" w:hAnsiTheme="minorEastAsia" w:hint="eastAsia"/>
          <w:sz w:val="24"/>
          <w:szCs w:val="24"/>
          <w:lang w:eastAsia="zh-CN"/>
        </w:rPr>
        <w:t>比选申请人</w:t>
      </w:r>
      <w:r w:rsidRPr="008415CC">
        <w:rPr>
          <w:rFonts w:asciiTheme="minorEastAsia" w:eastAsiaTheme="minorEastAsia" w:hAnsiTheme="minorEastAsia" w:hint="eastAsia"/>
          <w:sz w:val="24"/>
          <w:szCs w:val="24"/>
          <w:lang w:eastAsia="zh-CN"/>
        </w:rPr>
        <w:t>，其</w:t>
      </w:r>
      <w:r w:rsidR="00201DF5" w:rsidRPr="008415CC">
        <w:rPr>
          <w:rFonts w:asciiTheme="minorEastAsia" w:eastAsiaTheme="minorEastAsia" w:hAnsiTheme="minorEastAsia" w:hint="eastAsia"/>
          <w:sz w:val="24"/>
          <w:szCs w:val="24"/>
          <w:lang w:eastAsia="zh-CN"/>
        </w:rPr>
        <w:t>比选</w:t>
      </w:r>
      <w:r w:rsidR="00286673" w:rsidRPr="008415CC">
        <w:rPr>
          <w:rFonts w:asciiTheme="minorEastAsia" w:eastAsiaTheme="minorEastAsia" w:hAnsiTheme="minorEastAsia" w:hint="eastAsia"/>
          <w:sz w:val="24"/>
          <w:szCs w:val="24"/>
          <w:lang w:eastAsia="zh-CN"/>
        </w:rPr>
        <w:t>申请人资格</w:t>
      </w:r>
      <w:r w:rsidRPr="008415CC">
        <w:rPr>
          <w:rFonts w:asciiTheme="minorEastAsia" w:eastAsiaTheme="minorEastAsia" w:hAnsiTheme="minorEastAsia" w:hint="eastAsia"/>
          <w:sz w:val="24"/>
          <w:szCs w:val="24"/>
          <w:lang w:eastAsia="zh-CN"/>
        </w:rPr>
        <w:t>或</w:t>
      </w:r>
      <w:r w:rsidR="00286673"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hint="eastAsia"/>
          <w:sz w:val="24"/>
          <w:szCs w:val="24"/>
          <w:lang w:eastAsia="zh-CN"/>
        </w:rPr>
        <w:t>资格将被取消。</w:t>
      </w:r>
    </w:p>
    <w:p w:rsidR="00656CFD" w:rsidRPr="008415CC" w:rsidRDefault="00656CFD" w:rsidP="00F569EC">
      <w:pPr>
        <w:adjustRightInd w:val="0"/>
        <w:snapToGrid w:val="0"/>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br w:type="page"/>
      </w:r>
    </w:p>
    <w:p w:rsidR="00F569EC" w:rsidRPr="008415CC" w:rsidRDefault="00656CFD" w:rsidP="00656CFD">
      <w:pPr>
        <w:adjustRightInd w:val="0"/>
        <w:snapToGrid w:val="0"/>
        <w:spacing w:line="360" w:lineRule="auto"/>
        <w:jc w:val="center"/>
        <w:outlineLvl w:val="0"/>
        <w:rPr>
          <w:rFonts w:asciiTheme="minorEastAsia" w:eastAsiaTheme="minorEastAsia" w:hAnsiTheme="minorEastAsia"/>
          <w:sz w:val="24"/>
          <w:szCs w:val="24"/>
          <w:lang w:eastAsia="zh-CN"/>
        </w:rPr>
      </w:pPr>
      <w:bookmarkStart w:id="3" w:name="_Toc521510887"/>
      <w:r w:rsidRPr="008415CC">
        <w:rPr>
          <w:rFonts w:asciiTheme="minorEastAsia" w:eastAsiaTheme="minorEastAsia" w:hAnsiTheme="minorEastAsia" w:hint="eastAsia"/>
          <w:sz w:val="24"/>
          <w:szCs w:val="24"/>
          <w:lang w:eastAsia="zh-CN"/>
        </w:rPr>
        <w:lastRenderedPageBreak/>
        <w:t>第三章</w:t>
      </w:r>
      <w:r w:rsidRPr="008415CC">
        <w:rPr>
          <w:rFonts w:asciiTheme="minorEastAsia" w:eastAsiaTheme="minorEastAsia" w:hAnsiTheme="minorEastAsia"/>
          <w:sz w:val="24"/>
          <w:szCs w:val="24"/>
          <w:lang w:eastAsia="zh-CN"/>
        </w:rPr>
        <w:t xml:space="preserve">  </w:t>
      </w:r>
      <w:r w:rsidR="00286673" w:rsidRPr="008415CC">
        <w:rPr>
          <w:rFonts w:asciiTheme="minorEastAsia" w:eastAsiaTheme="minorEastAsia" w:hAnsiTheme="minorEastAsia" w:hint="eastAsia"/>
          <w:sz w:val="24"/>
          <w:szCs w:val="24"/>
          <w:lang w:eastAsia="zh-CN"/>
        </w:rPr>
        <w:t>评选</w:t>
      </w:r>
      <w:r w:rsidRPr="008415CC">
        <w:rPr>
          <w:rFonts w:asciiTheme="minorEastAsia" w:eastAsiaTheme="minorEastAsia" w:hAnsiTheme="minorEastAsia"/>
          <w:sz w:val="24"/>
          <w:szCs w:val="24"/>
          <w:lang w:eastAsia="zh-CN"/>
        </w:rPr>
        <w:t>办法</w:t>
      </w:r>
      <w:bookmarkEnd w:id="3"/>
    </w:p>
    <w:p w:rsidR="00656CFD" w:rsidRPr="008415CC" w:rsidRDefault="00656CFD"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一、为使本次</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工作体现公开、公平、公正的原则和平等竞争的原则，并择优选定报价合理、信誉好、</w:t>
      </w:r>
      <w:r w:rsidR="009D4A25" w:rsidRPr="008415CC">
        <w:rPr>
          <w:rFonts w:asciiTheme="minorEastAsia" w:eastAsiaTheme="minorEastAsia" w:hAnsiTheme="minorEastAsia" w:hint="eastAsia"/>
          <w:sz w:val="24"/>
          <w:szCs w:val="24"/>
          <w:lang w:eastAsia="zh-CN"/>
        </w:rPr>
        <w:t>综合实力强</w:t>
      </w:r>
      <w:r w:rsidRPr="008415CC">
        <w:rPr>
          <w:rFonts w:asciiTheme="minorEastAsia" w:eastAsiaTheme="minorEastAsia" w:hAnsiTheme="minorEastAsia" w:hint="eastAsia"/>
          <w:sz w:val="24"/>
          <w:szCs w:val="24"/>
          <w:lang w:eastAsia="zh-CN"/>
        </w:rPr>
        <w:t>的</w:t>
      </w:r>
      <w:r w:rsidR="009D4A25" w:rsidRPr="008415CC">
        <w:rPr>
          <w:rFonts w:asciiTheme="minorEastAsia" w:eastAsiaTheme="minorEastAsia" w:hAnsiTheme="minorEastAsia" w:hint="eastAsia"/>
          <w:sz w:val="24"/>
          <w:szCs w:val="24"/>
          <w:lang w:eastAsia="zh-CN"/>
        </w:rPr>
        <w:t>中选</w:t>
      </w:r>
      <w:r w:rsidRPr="008415CC">
        <w:rPr>
          <w:rFonts w:asciiTheme="minorEastAsia" w:eastAsiaTheme="minorEastAsia" w:hAnsiTheme="minorEastAsia" w:hint="eastAsia"/>
          <w:sz w:val="24"/>
          <w:szCs w:val="24"/>
          <w:lang w:eastAsia="zh-CN"/>
        </w:rPr>
        <w:t>人，依照国家、省和四川能源投资集团有限责任公司</w:t>
      </w:r>
      <w:r w:rsidR="0013284E"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有关规定，特制定本评审办法。</w:t>
      </w:r>
    </w:p>
    <w:p w:rsidR="00656CFD" w:rsidRPr="008415CC" w:rsidRDefault="00656CFD"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二、</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小组依据</w:t>
      </w:r>
      <w:r w:rsidR="0013284E"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文件中的标准、办法对</w:t>
      </w:r>
      <w:r w:rsidR="00050D07"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hint="eastAsia"/>
          <w:sz w:val="24"/>
          <w:szCs w:val="24"/>
          <w:lang w:eastAsia="zh-CN"/>
        </w:rPr>
        <w:t>文件进行评审，任何其他的外部证据均不得作为评审的依据。</w:t>
      </w:r>
    </w:p>
    <w:p w:rsidR="00656CFD" w:rsidRPr="008415CC" w:rsidRDefault="00656CFD"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三、本次评审工作由</w:t>
      </w:r>
      <w:r w:rsidR="009D4A2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人自行组织的</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小组负责。</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小组成员人数为</w:t>
      </w:r>
      <w:r w:rsidR="009D4A25" w:rsidRPr="008415CC">
        <w:rPr>
          <w:rFonts w:asciiTheme="minorEastAsia" w:eastAsiaTheme="minorEastAsia" w:hAnsiTheme="minorEastAsia" w:hint="eastAsia"/>
          <w:color w:val="FF0000"/>
          <w:sz w:val="24"/>
          <w:szCs w:val="24"/>
          <w:lang w:eastAsia="zh-CN"/>
        </w:rPr>
        <w:t>X</w:t>
      </w:r>
      <w:r w:rsidRPr="008415CC">
        <w:rPr>
          <w:rFonts w:asciiTheme="minorEastAsia" w:eastAsiaTheme="minorEastAsia" w:hAnsiTheme="minorEastAsia"/>
          <w:sz w:val="24"/>
          <w:szCs w:val="24"/>
          <w:lang w:eastAsia="zh-CN"/>
        </w:rPr>
        <w:t>人。入围结果确定之前，</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小组成员的名单保密。</w:t>
      </w:r>
      <w:r w:rsidR="00201DF5"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小组成员应根据</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文件要求和本评审办法对</w:t>
      </w:r>
      <w:r w:rsidR="002F47B1" w:rsidRPr="008415CC">
        <w:rPr>
          <w:rFonts w:asciiTheme="minorEastAsia" w:eastAsiaTheme="minorEastAsia" w:hAnsiTheme="minorEastAsia"/>
          <w:sz w:val="24"/>
          <w:szCs w:val="24"/>
          <w:lang w:eastAsia="zh-CN"/>
        </w:rPr>
        <w:t>比选申请人</w:t>
      </w:r>
      <w:r w:rsidRPr="008415CC">
        <w:rPr>
          <w:rFonts w:asciiTheme="minorEastAsia" w:eastAsiaTheme="minorEastAsia" w:hAnsiTheme="minorEastAsia"/>
          <w:sz w:val="24"/>
          <w:szCs w:val="24"/>
          <w:lang w:eastAsia="zh-CN"/>
        </w:rPr>
        <w:t>的</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文件逐一进行分析、比较和评审。</w:t>
      </w:r>
    </w:p>
    <w:p w:rsidR="00656CFD" w:rsidRPr="008415CC" w:rsidRDefault="00656CFD"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四、评审标准</w:t>
      </w:r>
    </w:p>
    <w:p w:rsidR="00656CFD" w:rsidRPr="008415CC" w:rsidRDefault="00201DF5"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w:t>
      </w:r>
      <w:r w:rsidR="00656CFD" w:rsidRPr="008415CC">
        <w:rPr>
          <w:rFonts w:asciiTheme="minorEastAsia" w:eastAsiaTheme="minorEastAsia" w:hAnsiTheme="minorEastAsia" w:hint="eastAsia"/>
          <w:sz w:val="24"/>
          <w:szCs w:val="24"/>
          <w:lang w:eastAsia="zh-CN"/>
        </w:rPr>
        <w:t>小组对</w:t>
      </w:r>
      <w:r w:rsidR="00050D07" w:rsidRPr="008415CC">
        <w:rPr>
          <w:rFonts w:asciiTheme="minorEastAsia" w:eastAsiaTheme="minorEastAsia" w:hAnsiTheme="minorEastAsia" w:hint="eastAsia"/>
          <w:sz w:val="24"/>
          <w:szCs w:val="24"/>
          <w:lang w:eastAsia="zh-CN"/>
        </w:rPr>
        <w:t>比选申请</w:t>
      </w:r>
      <w:r w:rsidR="00656CFD" w:rsidRPr="008415CC">
        <w:rPr>
          <w:rFonts w:asciiTheme="minorEastAsia" w:eastAsiaTheme="minorEastAsia" w:hAnsiTheme="minorEastAsia" w:hint="eastAsia"/>
          <w:sz w:val="24"/>
          <w:szCs w:val="24"/>
          <w:lang w:eastAsia="zh-CN"/>
        </w:rPr>
        <w:t>文件按照综合得分最高的原则进行评审。</w:t>
      </w:r>
    </w:p>
    <w:p w:rsidR="00656CFD" w:rsidRPr="008415CC" w:rsidRDefault="00656CFD"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综合得分最高的原则</w:t>
      </w:r>
    </w:p>
    <w:p w:rsidR="00656CFD" w:rsidRPr="008415CC" w:rsidRDefault="00656CFD"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(1) 符合性评审、资格审查及</w:t>
      </w:r>
      <w:r w:rsidR="00050D07" w:rsidRPr="008415CC">
        <w:rPr>
          <w:rFonts w:asciiTheme="minorEastAsia" w:eastAsiaTheme="minorEastAsia" w:hAnsiTheme="minorEastAsia"/>
          <w:sz w:val="24"/>
          <w:szCs w:val="24"/>
          <w:lang w:eastAsia="zh-CN"/>
        </w:rPr>
        <w:t>比选申请</w:t>
      </w:r>
      <w:r w:rsidRPr="008415CC">
        <w:rPr>
          <w:rFonts w:asciiTheme="minorEastAsia" w:eastAsiaTheme="minorEastAsia" w:hAnsiTheme="minorEastAsia"/>
          <w:sz w:val="24"/>
          <w:szCs w:val="24"/>
          <w:lang w:eastAsia="zh-CN"/>
        </w:rPr>
        <w:t>性评审</w:t>
      </w:r>
    </w:p>
    <w:p w:rsidR="00656CFD" w:rsidRPr="008415CC" w:rsidRDefault="00656CFD"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评审内容详见下表：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8"/>
        <w:gridCol w:w="1759"/>
        <w:gridCol w:w="6005"/>
      </w:tblGrid>
      <w:tr w:rsidR="00656CFD" w:rsidRPr="008415CC" w:rsidTr="00081B68">
        <w:trPr>
          <w:trHeight w:val="363"/>
        </w:trPr>
        <w:tc>
          <w:tcPr>
            <w:tcW w:w="445" w:type="pct"/>
            <w:vAlign w:val="center"/>
          </w:tcPr>
          <w:p w:rsidR="00656CFD" w:rsidRPr="008415CC" w:rsidRDefault="00656CFD"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序号</w:t>
            </w:r>
          </w:p>
        </w:tc>
        <w:tc>
          <w:tcPr>
            <w:tcW w:w="1032" w:type="pct"/>
            <w:vAlign w:val="center"/>
          </w:tcPr>
          <w:p w:rsidR="00656CFD" w:rsidRPr="008415CC" w:rsidRDefault="00656CFD"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评审项目</w:t>
            </w:r>
          </w:p>
        </w:tc>
        <w:tc>
          <w:tcPr>
            <w:tcW w:w="3523" w:type="pct"/>
            <w:vAlign w:val="center"/>
          </w:tcPr>
          <w:p w:rsidR="00656CFD" w:rsidRPr="008415CC" w:rsidRDefault="00656CFD"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评审标准</w:t>
            </w:r>
          </w:p>
        </w:tc>
      </w:tr>
      <w:tr w:rsidR="00656CFD" w:rsidRPr="008415CC" w:rsidTr="00081B68">
        <w:trPr>
          <w:trHeight w:val="363"/>
        </w:trPr>
        <w:tc>
          <w:tcPr>
            <w:tcW w:w="445" w:type="pct"/>
            <w:vAlign w:val="center"/>
          </w:tcPr>
          <w:p w:rsidR="00656CFD" w:rsidRPr="008415CC" w:rsidRDefault="00656CFD"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1</w:t>
            </w:r>
          </w:p>
        </w:tc>
        <w:tc>
          <w:tcPr>
            <w:tcW w:w="1032" w:type="pct"/>
            <w:vAlign w:val="center"/>
          </w:tcPr>
          <w:p w:rsidR="00656CFD" w:rsidRPr="008415CC" w:rsidRDefault="00656CFD"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咨询机构名称</w:t>
            </w:r>
          </w:p>
        </w:tc>
        <w:tc>
          <w:tcPr>
            <w:tcW w:w="3523" w:type="pct"/>
          </w:tcPr>
          <w:p w:rsidR="00656CFD" w:rsidRPr="008415CC" w:rsidRDefault="00656CFD" w:rsidP="00081B68">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与营业执照、资质证书一致。</w:t>
            </w:r>
          </w:p>
        </w:tc>
      </w:tr>
      <w:tr w:rsidR="00656CFD" w:rsidRPr="008415CC" w:rsidTr="00081B68">
        <w:trPr>
          <w:trHeight w:val="608"/>
        </w:trPr>
        <w:tc>
          <w:tcPr>
            <w:tcW w:w="445" w:type="pct"/>
            <w:vAlign w:val="center"/>
          </w:tcPr>
          <w:p w:rsidR="00656CFD" w:rsidRPr="008415CC" w:rsidRDefault="00656CFD"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sz w:val="24"/>
                <w:szCs w:val="24"/>
              </w:rPr>
              <w:t>2</w:t>
            </w:r>
          </w:p>
        </w:tc>
        <w:tc>
          <w:tcPr>
            <w:tcW w:w="1032" w:type="pct"/>
            <w:vAlign w:val="center"/>
          </w:tcPr>
          <w:p w:rsidR="00656CFD" w:rsidRPr="008415CC" w:rsidRDefault="00656CFD"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资格条件</w:t>
            </w:r>
          </w:p>
        </w:tc>
        <w:tc>
          <w:tcPr>
            <w:tcW w:w="3523" w:type="pct"/>
            <w:vAlign w:val="center"/>
          </w:tcPr>
          <w:p w:rsidR="00656CFD" w:rsidRPr="008415CC" w:rsidRDefault="00656CFD"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是否满足</w:t>
            </w:r>
            <w:r w:rsidR="002F47B1" w:rsidRPr="008415CC">
              <w:rPr>
                <w:rFonts w:asciiTheme="minorEastAsia" w:eastAsiaTheme="minorEastAsia" w:hAnsiTheme="minorEastAsia" w:hint="eastAsia"/>
                <w:sz w:val="24"/>
                <w:szCs w:val="24"/>
                <w:lang w:eastAsia="zh-CN"/>
              </w:rPr>
              <w:t>比选申请人</w:t>
            </w:r>
            <w:r w:rsidRPr="008415CC">
              <w:rPr>
                <w:rFonts w:asciiTheme="minorEastAsia" w:eastAsiaTheme="minorEastAsia" w:hAnsiTheme="minorEastAsia" w:hint="eastAsia"/>
                <w:sz w:val="24"/>
                <w:szCs w:val="24"/>
                <w:lang w:eastAsia="zh-CN"/>
              </w:rPr>
              <w:t>资格要求。</w:t>
            </w:r>
          </w:p>
        </w:tc>
      </w:tr>
      <w:tr w:rsidR="00656CFD" w:rsidRPr="008415CC" w:rsidTr="00081B68">
        <w:trPr>
          <w:trHeight w:val="423"/>
        </w:trPr>
        <w:tc>
          <w:tcPr>
            <w:tcW w:w="445" w:type="pct"/>
            <w:vAlign w:val="center"/>
          </w:tcPr>
          <w:p w:rsidR="00656CFD" w:rsidRPr="008415CC" w:rsidRDefault="009D4A25"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sz w:val="24"/>
                <w:szCs w:val="24"/>
              </w:rPr>
              <w:t>3</w:t>
            </w:r>
          </w:p>
        </w:tc>
        <w:tc>
          <w:tcPr>
            <w:tcW w:w="1032" w:type="pct"/>
            <w:vAlign w:val="center"/>
          </w:tcPr>
          <w:p w:rsidR="00656CFD" w:rsidRPr="008415CC" w:rsidRDefault="00201DF5"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比选</w:t>
            </w:r>
            <w:r w:rsidR="00656CFD" w:rsidRPr="008415CC">
              <w:rPr>
                <w:rFonts w:asciiTheme="minorEastAsia" w:eastAsiaTheme="minorEastAsia" w:hAnsiTheme="minorEastAsia" w:hint="eastAsia"/>
                <w:sz w:val="24"/>
                <w:szCs w:val="24"/>
              </w:rPr>
              <w:t>有效期</w:t>
            </w:r>
          </w:p>
        </w:tc>
        <w:tc>
          <w:tcPr>
            <w:tcW w:w="3523" w:type="pct"/>
            <w:vAlign w:val="center"/>
          </w:tcPr>
          <w:p w:rsidR="00656CFD" w:rsidRPr="008415CC" w:rsidRDefault="00201DF5"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w:t>
            </w:r>
            <w:r w:rsidR="00656CFD" w:rsidRPr="008415CC">
              <w:rPr>
                <w:rFonts w:asciiTheme="minorEastAsia" w:eastAsiaTheme="minorEastAsia" w:hAnsiTheme="minorEastAsia" w:hint="eastAsia"/>
                <w:sz w:val="24"/>
                <w:szCs w:val="24"/>
                <w:lang w:eastAsia="zh-CN"/>
              </w:rPr>
              <w:t>有效期是否为</w:t>
            </w:r>
            <w:r w:rsidR="00656CFD" w:rsidRPr="008415CC">
              <w:rPr>
                <w:rFonts w:asciiTheme="minorEastAsia" w:eastAsiaTheme="minorEastAsia" w:hAnsiTheme="minorEastAsia" w:hint="eastAsia"/>
                <w:sz w:val="24"/>
                <w:szCs w:val="24"/>
                <w:u w:val="single"/>
                <w:lang w:eastAsia="zh-CN"/>
              </w:rPr>
              <w:t xml:space="preserve">  </w:t>
            </w:r>
            <w:r w:rsidR="00656CFD" w:rsidRPr="008415CC">
              <w:rPr>
                <w:rFonts w:asciiTheme="minorEastAsia" w:eastAsiaTheme="minorEastAsia" w:hAnsiTheme="minorEastAsia" w:hint="eastAsia"/>
                <w:color w:val="FF0000"/>
                <w:sz w:val="24"/>
                <w:szCs w:val="24"/>
                <w:u w:val="single"/>
                <w:lang w:eastAsia="zh-CN"/>
              </w:rPr>
              <w:t>30</w:t>
            </w:r>
            <w:r w:rsidR="00656CFD" w:rsidRPr="008415CC">
              <w:rPr>
                <w:rFonts w:asciiTheme="minorEastAsia" w:eastAsiaTheme="minorEastAsia" w:hAnsiTheme="minorEastAsia" w:hint="eastAsia"/>
                <w:sz w:val="24"/>
                <w:szCs w:val="24"/>
                <w:u w:val="single"/>
                <w:lang w:eastAsia="zh-CN"/>
              </w:rPr>
              <w:t xml:space="preserve">  </w:t>
            </w:r>
            <w:r w:rsidR="00656CFD" w:rsidRPr="008415CC">
              <w:rPr>
                <w:rFonts w:asciiTheme="minorEastAsia" w:eastAsiaTheme="minorEastAsia" w:hAnsiTheme="minorEastAsia" w:hint="eastAsia"/>
                <w:sz w:val="24"/>
                <w:szCs w:val="24"/>
                <w:lang w:eastAsia="zh-CN"/>
              </w:rPr>
              <w:t>天。</w:t>
            </w:r>
          </w:p>
        </w:tc>
      </w:tr>
      <w:tr w:rsidR="00656CFD" w:rsidRPr="008415CC" w:rsidTr="00081B68">
        <w:trPr>
          <w:trHeight w:val="799"/>
        </w:trPr>
        <w:tc>
          <w:tcPr>
            <w:tcW w:w="445" w:type="pct"/>
            <w:vAlign w:val="center"/>
          </w:tcPr>
          <w:p w:rsidR="00656CFD" w:rsidRPr="008415CC" w:rsidRDefault="009D4A25"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sz w:val="24"/>
                <w:szCs w:val="24"/>
              </w:rPr>
              <w:t>4</w:t>
            </w:r>
          </w:p>
        </w:tc>
        <w:tc>
          <w:tcPr>
            <w:tcW w:w="1032" w:type="pct"/>
            <w:vAlign w:val="center"/>
          </w:tcPr>
          <w:p w:rsidR="00656CFD" w:rsidRPr="008415CC" w:rsidRDefault="00656CFD"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授权委托书</w:t>
            </w:r>
          </w:p>
        </w:tc>
        <w:tc>
          <w:tcPr>
            <w:tcW w:w="3523" w:type="pct"/>
            <w:vAlign w:val="center"/>
          </w:tcPr>
          <w:p w:rsidR="00656CFD" w:rsidRPr="008415CC" w:rsidRDefault="00656CFD"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法定代表人证明书/法人授权委托书</w:t>
            </w:r>
            <w:r w:rsidRPr="008415CC">
              <w:rPr>
                <w:rFonts w:asciiTheme="minorEastAsia" w:eastAsiaTheme="minorEastAsia" w:hAnsiTheme="minorEastAsia" w:hint="eastAsia"/>
                <w:sz w:val="24"/>
                <w:szCs w:val="24"/>
                <w:lang w:eastAsia="zh-CN"/>
              </w:rPr>
              <w:t>。</w:t>
            </w:r>
          </w:p>
        </w:tc>
      </w:tr>
      <w:tr w:rsidR="00656CFD" w:rsidRPr="008415CC" w:rsidTr="00081B68">
        <w:trPr>
          <w:trHeight w:val="602"/>
        </w:trPr>
        <w:tc>
          <w:tcPr>
            <w:tcW w:w="445" w:type="pct"/>
            <w:vAlign w:val="center"/>
          </w:tcPr>
          <w:p w:rsidR="00656CFD" w:rsidRPr="008415CC" w:rsidRDefault="009D4A25"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sz w:val="24"/>
                <w:szCs w:val="24"/>
              </w:rPr>
              <w:t>5</w:t>
            </w:r>
          </w:p>
        </w:tc>
        <w:tc>
          <w:tcPr>
            <w:tcW w:w="1032" w:type="pct"/>
            <w:vAlign w:val="center"/>
          </w:tcPr>
          <w:p w:rsidR="00656CFD" w:rsidRPr="008415CC" w:rsidRDefault="00656CFD" w:rsidP="00032650">
            <w:pPr>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签字、盖章</w:t>
            </w:r>
          </w:p>
        </w:tc>
        <w:tc>
          <w:tcPr>
            <w:tcW w:w="3523" w:type="pct"/>
            <w:vAlign w:val="center"/>
          </w:tcPr>
          <w:p w:rsidR="00656CFD" w:rsidRPr="008415CC" w:rsidRDefault="00656CFD" w:rsidP="00032650">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是否符合</w:t>
            </w:r>
            <w:r w:rsidR="0013284E"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文件的签署盖章要求。</w:t>
            </w:r>
          </w:p>
        </w:tc>
      </w:tr>
    </w:tbl>
    <w:p w:rsidR="00656CFD" w:rsidRPr="008415CC" w:rsidRDefault="00656CFD"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注：只有全部满足上述评审项目合格标准的申请文件才能通过符合性评审、资格审查及</w:t>
      </w:r>
      <w:r w:rsidR="00050D07" w:rsidRPr="008415CC">
        <w:rPr>
          <w:rFonts w:asciiTheme="minorEastAsia" w:eastAsiaTheme="minorEastAsia" w:hAnsiTheme="minorEastAsia" w:hint="eastAsia"/>
          <w:sz w:val="24"/>
          <w:szCs w:val="24"/>
          <w:lang w:eastAsia="zh-CN"/>
        </w:rPr>
        <w:t>比选申请</w:t>
      </w:r>
      <w:r w:rsidRPr="008415CC">
        <w:rPr>
          <w:rFonts w:asciiTheme="minorEastAsia" w:eastAsiaTheme="minorEastAsia" w:hAnsiTheme="minorEastAsia" w:hint="eastAsia"/>
          <w:sz w:val="24"/>
          <w:szCs w:val="24"/>
          <w:lang w:eastAsia="zh-CN"/>
        </w:rPr>
        <w:t>性评审。</w:t>
      </w:r>
    </w:p>
    <w:p w:rsidR="00656CFD" w:rsidRPr="008415CC" w:rsidRDefault="00656CFD"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0033044B">
        <w:rPr>
          <w:rFonts w:asciiTheme="minorEastAsia" w:eastAsiaTheme="minorEastAsia" w:hAnsiTheme="minorEastAsia"/>
          <w:sz w:val="24"/>
          <w:szCs w:val="24"/>
          <w:lang w:eastAsia="zh-CN"/>
        </w:rPr>
        <w:t>2</w:t>
      </w:r>
      <w:r w:rsidRPr="008415CC">
        <w:rPr>
          <w:rFonts w:asciiTheme="minorEastAsia" w:eastAsiaTheme="minorEastAsia" w:hAnsiTheme="minorEastAsia"/>
          <w:sz w:val="24"/>
          <w:szCs w:val="24"/>
          <w:lang w:eastAsia="zh-CN"/>
        </w:rPr>
        <w:t>）综合评审</w:t>
      </w:r>
    </w:p>
    <w:p w:rsidR="00656CFD" w:rsidRDefault="00201DF5" w:rsidP="00656CFD">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t>比选</w:t>
      </w:r>
      <w:r w:rsidR="00656CFD" w:rsidRPr="008415CC">
        <w:rPr>
          <w:rFonts w:asciiTheme="minorEastAsia" w:eastAsiaTheme="minorEastAsia" w:hAnsiTheme="minorEastAsia"/>
          <w:sz w:val="24"/>
          <w:szCs w:val="24"/>
          <w:lang w:eastAsia="zh-CN"/>
        </w:rPr>
        <w:t>小组对通过符合性评审、资格审查及</w:t>
      </w:r>
      <w:r w:rsidR="00050D07" w:rsidRPr="008415CC">
        <w:rPr>
          <w:rFonts w:asciiTheme="minorEastAsia" w:eastAsiaTheme="minorEastAsia" w:hAnsiTheme="minorEastAsia"/>
          <w:sz w:val="24"/>
          <w:szCs w:val="24"/>
          <w:lang w:eastAsia="zh-CN"/>
        </w:rPr>
        <w:t>比选申请</w:t>
      </w:r>
      <w:r w:rsidR="00656CFD" w:rsidRPr="008415CC">
        <w:rPr>
          <w:rFonts w:asciiTheme="minorEastAsia" w:eastAsiaTheme="minorEastAsia" w:hAnsiTheme="minorEastAsia"/>
          <w:sz w:val="24"/>
          <w:szCs w:val="24"/>
          <w:lang w:eastAsia="zh-CN"/>
        </w:rPr>
        <w:t>性评审的</w:t>
      </w:r>
      <w:r w:rsidR="002F47B1" w:rsidRPr="008415CC">
        <w:rPr>
          <w:rFonts w:asciiTheme="minorEastAsia" w:eastAsiaTheme="minorEastAsia" w:hAnsiTheme="minorEastAsia"/>
          <w:sz w:val="24"/>
          <w:szCs w:val="24"/>
          <w:lang w:eastAsia="zh-CN"/>
        </w:rPr>
        <w:t>比选申请人</w:t>
      </w:r>
      <w:r w:rsidR="00656CFD" w:rsidRPr="008415CC">
        <w:rPr>
          <w:rFonts w:asciiTheme="minorEastAsia" w:eastAsiaTheme="minorEastAsia" w:hAnsiTheme="minorEastAsia"/>
          <w:sz w:val="24"/>
          <w:szCs w:val="24"/>
          <w:lang w:eastAsia="zh-CN"/>
        </w:rPr>
        <w:t>的</w:t>
      </w:r>
      <w:r w:rsidR="00050D07" w:rsidRPr="008415CC">
        <w:rPr>
          <w:rFonts w:asciiTheme="minorEastAsia" w:eastAsiaTheme="minorEastAsia" w:hAnsiTheme="minorEastAsia"/>
          <w:sz w:val="24"/>
          <w:szCs w:val="24"/>
          <w:lang w:eastAsia="zh-CN"/>
        </w:rPr>
        <w:t>比选申请</w:t>
      </w:r>
      <w:r w:rsidR="00656CFD" w:rsidRPr="008415CC">
        <w:rPr>
          <w:rFonts w:asciiTheme="minorEastAsia" w:eastAsiaTheme="minorEastAsia" w:hAnsiTheme="minorEastAsia"/>
          <w:sz w:val="24"/>
          <w:szCs w:val="24"/>
          <w:lang w:eastAsia="zh-CN"/>
        </w:rPr>
        <w:t>文件进行综合评审，评审项目实行综合评分法，总分为100分。本次评标共分</w:t>
      </w:r>
      <w:r w:rsidR="007F3770" w:rsidRPr="008415CC">
        <w:rPr>
          <w:rFonts w:asciiTheme="minorEastAsia" w:eastAsiaTheme="minorEastAsia" w:hAnsiTheme="minorEastAsia" w:hint="eastAsia"/>
          <w:sz w:val="24"/>
          <w:szCs w:val="24"/>
          <w:lang w:eastAsia="zh-CN"/>
        </w:rPr>
        <w:t>五</w:t>
      </w:r>
      <w:r w:rsidR="00656CFD" w:rsidRPr="008415CC">
        <w:rPr>
          <w:rFonts w:asciiTheme="minorEastAsia" w:eastAsiaTheme="minorEastAsia" w:hAnsiTheme="minorEastAsia"/>
          <w:sz w:val="24"/>
          <w:szCs w:val="24"/>
          <w:lang w:eastAsia="zh-CN"/>
        </w:rPr>
        <w:t>个方面对</w:t>
      </w:r>
      <w:r w:rsidR="00050D07" w:rsidRPr="008415CC">
        <w:rPr>
          <w:rFonts w:asciiTheme="minorEastAsia" w:eastAsiaTheme="minorEastAsia" w:hAnsiTheme="minorEastAsia"/>
          <w:sz w:val="24"/>
          <w:szCs w:val="24"/>
          <w:lang w:eastAsia="zh-CN"/>
        </w:rPr>
        <w:t>比选申请</w:t>
      </w:r>
      <w:r w:rsidR="00656CFD" w:rsidRPr="008415CC">
        <w:rPr>
          <w:rFonts w:asciiTheme="minorEastAsia" w:eastAsiaTheme="minorEastAsia" w:hAnsiTheme="minorEastAsia"/>
          <w:sz w:val="24"/>
          <w:szCs w:val="24"/>
          <w:lang w:eastAsia="zh-CN"/>
        </w:rPr>
        <w:t>文件进行评价，其设置为：</w:t>
      </w:r>
    </w:p>
    <w:p w:rsidR="0033044B" w:rsidRPr="008415CC" w:rsidRDefault="0033044B" w:rsidP="00656CFD">
      <w:pPr>
        <w:spacing w:line="360" w:lineRule="auto"/>
        <w:ind w:firstLineChars="200" w:firstLine="480"/>
        <w:rPr>
          <w:rFonts w:asciiTheme="minorEastAsia" w:eastAsiaTheme="minorEastAsia" w:hAnsiTheme="minorEastAsia"/>
          <w:sz w:val="24"/>
          <w:szCs w:val="24"/>
          <w:lang w:eastAsia="zh-CN"/>
        </w:rPr>
      </w:pPr>
    </w:p>
    <w:tbl>
      <w:tblPr>
        <w:tblW w:w="10126" w:type="dxa"/>
        <w:tblInd w:w="-716" w:type="dxa"/>
        <w:tblLayout w:type="fixed"/>
        <w:tblLook w:val="04A0" w:firstRow="1" w:lastRow="0" w:firstColumn="1" w:lastColumn="0" w:noHBand="0" w:noVBand="1"/>
      </w:tblPr>
      <w:tblGrid>
        <w:gridCol w:w="753"/>
        <w:gridCol w:w="1710"/>
        <w:gridCol w:w="1365"/>
        <w:gridCol w:w="4881"/>
        <w:gridCol w:w="1417"/>
      </w:tblGrid>
      <w:tr w:rsidR="007F3770" w:rsidRPr="008415CC" w:rsidTr="00A5781B">
        <w:trPr>
          <w:trHeight w:val="675"/>
        </w:trPr>
        <w:tc>
          <w:tcPr>
            <w:tcW w:w="87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F3770" w:rsidRPr="008415CC" w:rsidRDefault="007F3770" w:rsidP="00A5781B">
            <w:pPr>
              <w:widowControl/>
              <w:jc w:val="center"/>
              <w:rPr>
                <w:rFonts w:asciiTheme="minorEastAsia" w:eastAsiaTheme="minorEastAsia" w:hAnsiTheme="minorEastAsia"/>
                <w:b/>
                <w:bCs/>
                <w:sz w:val="24"/>
                <w:szCs w:val="24"/>
              </w:rPr>
            </w:pPr>
            <w:r w:rsidRPr="008415CC">
              <w:rPr>
                <w:rFonts w:asciiTheme="minorEastAsia" w:eastAsiaTheme="minorEastAsia" w:hAnsiTheme="minorEastAsia" w:hint="eastAsia"/>
                <w:b/>
                <w:bCs/>
                <w:sz w:val="24"/>
                <w:szCs w:val="24"/>
                <w:lang w:eastAsia="zh-CN"/>
              </w:rPr>
              <w:lastRenderedPageBreak/>
              <w:t xml:space="preserve">  综合</w:t>
            </w:r>
            <w:r w:rsidRPr="008415CC">
              <w:rPr>
                <w:rFonts w:asciiTheme="minorEastAsia" w:eastAsiaTheme="minorEastAsia" w:hAnsiTheme="minorEastAsia" w:hint="eastAsia"/>
                <w:b/>
                <w:bCs/>
                <w:sz w:val="24"/>
                <w:szCs w:val="24"/>
              </w:rPr>
              <w:t>评分表</w:t>
            </w:r>
          </w:p>
        </w:tc>
        <w:tc>
          <w:tcPr>
            <w:tcW w:w="1417" w:type="dxa"/>
            <w:tcBorders>
              <w:top w:val="single" w:sz="4" w:space="0" w:color="auto"/>
              <w:left w:val="nil"/>
              <w:bottom w:val="single" w:sz="4" w:space="0" w:color="auto"/>
              <w:right w:val="single" w:sz="4" w:space="0" w:color="auto"/>
            </w:tcBorders>
            <w:shd w:val="clear" w:color="auto" w:fill="auto"/>
            <w:vAlign w:val="bottom"/>
          </w:tcPr>
          <w:p w:rsidR="007F3770" w:rsidRPr="008415CC" w:rsidRDefault="007F3770" w:rsidP="00A5781B">
            <w:pPr>
              <w:widowControl/>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 xml:space="preserve">　</w:t>
            </w:r>
          </w:p>
        </w:tc>
      </w:tr>
      <w:tr w:rsidR="007F3770" w:rsidRPr="008415CC" w:rsidTr="00A5781B">
        <w:trPr>
          <w:trHeight w:val="285"/>
        </w:trPr>
        <w:tc>
          <w:tcPr>
            <w:tcW w:w="753" w:type="dxa"/>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b/>
                <w:bCs/>
                <w:sz w:val="24"/>
                <w:szCs w:val="24"/>
              </w:rPr>
            </w:pPr>
            <w:r w:rsidRPr="008415CC">
              <w:rPr>
                <w:rFonts w:asciiTheme="minorEastAsia" w:eastAsiaTheme="minorEastAsia" w:hAnsiTheme="minorEastAsia" w:hint="eastAsia"/>
                <w:b/>
                <w:bCs/>
                <w:sz w:val="24"/>
                <w:szCs w:val="24"/>
              </w:rPr>
              <w:t>序号</w:t>
            </w:r>
          </w:p>
        </w:tc>
        <w:tc>
          <w:tcPr>
            <w:tcW w:w="1710"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b/>
                <w:bCs/>
                <w:sz w:val="24"/>
                <w:szCs w:val="24"/>
              </w:rPr>
            </w:pPr>
            <w:r w:rsidRPr="008415CC">
              <w:rPr>
                <w:rFonts w:asciiTheme="minorEastAsia" w:eastAsiaTheme="minorEastAsia" w:hAnsiTheme="minorEastAsia" w:hint="eastAsia"/>
                <w:b/>
                <w:bCs/>
                <w:sz w:val="24"/>
                <w:szCs w:val="24"/>
              </w:rPr>
              <w:t>评分因素</w:t>
            </w:r>
          </w:p>
        </w:tc>
        <w:tc>
          <w:tcPr>
            <w:tcW w:w="1365"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b/>
                <w:bCs/>
                <w:sz w:val="24"/>
                <w:szCs w:val="24"/>
              </w:rPr>
            </w:pPr>
            <w:r w:rsidRPr="008415CC">
              <w:rPr>
                <w:rFonts w:asciiTheme="minorEastAsia" w:eastAsiaTheme="minorEastAsia" w:hAnsiTheme="minorEastAsia" w:hint="eastAsia"/>
                <w:b/>
                <w:bCs/>
                <w:sz w:val="24"/>
                <w:szCs w:val="24"/>
              </w:rPr>
              <w:t>分值</w:t>
            </w: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b/>
                <w:bCs/>
                <w:sz w:val="24"/>
                <w:szCs w:val="24"/>
              </w:rPr>
            </w:pPr>
            <w:r w:rsidRPr="008415CC">
              <w:rPr>
                <w:rFonts w:asciiTheme="minorEastAsia" w:eastAsiaTheme="minorEastAsia" w:hAnsiTheme="minorEastAsia" w:hint="eastAsia"/>
                <w:b/>
                <w:bCs/>
                <w:sz w:val="24"/>
                <w:szCs w:val="24"/>
              </w:rPr>
              <w:t>评分标准</w:t>
            </w:r>
          </w:p>
        </w:tc>
        <w:tc>
          <w:tcPr>
            <w:tcW w:w="1417" w:type="dxa"/>
            <w:tcBorders>
              <w:top w:val="nil"/>
              <w:left w:val="nil"/>
              <w:bottom w:val="single" w:sz="4" w:space="0" w:color="auto"/>
              <w:right w:val="single" w:sz="4" w:space="0" w:color="auto"/>
            </w:tcBorders>
            <w:shd w:val="clear" w:color="auto" w:fill="auto"/>
            <w:vAlign w:val="bottom"/>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说明</w:t>
            </w:r>
          </w:p>
        </w:tc>
      </w:tr>
      <w:tr w:rsidR="007F3770" w:rsidRPr="008415CC" w:rsidTr="00A5781B">
        <w:trPr>
          <w:trHeight w:val="735"/>
        </w:trPr>
        <w:tc>
          <w:tcPr>
            <w:tcW w:w="753"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1</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收费报价（费率）</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集合计划受托管理费率15分</w:t>
            </w: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9C5FEC">
            <w:pPr>
              <w:widowControl/>
              <w:rPr>
                <w:rFonts w:asciiTheme="minorEastAsia" w:eastAsiaTheme="minorEastAsia" w:hAnsiTheme="minorEastAsia"/>
                <w:color w:val="000000"/>
                <w:sz w:val="24"/>
                <w:szCs w:val="24"/>
                <w:lang w:eastAsia="zh-CN"/>
              </w:rPr>
            </w:pPr>
            <w:r w:rsidRPr="008415CC">
              <w:rPr>
                <w:rFonts w:asciiTheme="minorEastAsia" w:eastAsiaTheme="minorEastAsia" w:hAnsiTheme="minorEastAsia" w:hint="eastAsia"/>
                <w:color w:val="000000"/>
                <w:sz w:val="24"/>
                <w:szCs w:val="24"/>
                <w:lang w:eastAsia="zh-CN"/>
              </w:rPr>
              <w:t>1．所有比选申请人有效报价（集合计划受托管理费费率）的最低值为满分，满分</w:t>
            </w:r>
            <w:r w:rsidR="009C5FEC">
              <w:rPr>
                <w:rFonts w:asciiTheme="minorEastAsia" w:eastAsiaTheme="minorEastAsia" w:hAnsiTheme="minorEastAsia"/>
                <w:color w:val="000000"/>
                <w:sz w:val="24"/>
                <w:szCs w:val="24"/>
                <w:lang w:eastAsia="zh-CN"/>
              </w:rPr>
              <w:t>1</w:t>
            </w:r>
            <w:r w:rsidRPr="008415CC">
              <w:rPr>
                <w:rFonts w:asciiTheme="minorEastAsia" w:eastAsiaTheme="minorEastAsia" w:hAnsiTheme="minorEastAsia" w:hint="eastAsia"/>
                <w:color w:val="000000"/>
                <w:sz w:val="24"/>
                <w:szCs w:val="24"/>
                <w:lang w:eastAsia="zh-CN"/>
              </w:rPr>
              <w:t xml:space="preserve">5分。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符合年金相关政策及行业自律公约</w:t>
            </w:r>
          </w:p>
        </w:tc>
      </w:tr>
      <w:tr w:rsidR="007F3770" w:rsidRPr="008415CC" w:rsidTr="00A5781B">
        <w:trPr>
          <w:trHeight w:val="690"/>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color w:val="000000"/>
                <w:sz w:val="24"/>
                <w:szCs w:val="24"/>
                <w:lang w:eastAsia="zh-CN"/>
              </w:rPr>
            </w:pPr>
            <w:r w:rsidRPr="008415CC">
              <w:rPr>
                <w:rFonts w:asciiTheme="minorEastAsia" w:eastAsiaTheme="minorEastAsia" w:hAnsiTheme="minorEastAsia" w:hint="eastAsia"/>
                <w:color w:val="000000"/>
                <w:sz w:val="24"/>
                <w:szCs w:val="24"/>
                <w:lang w:eastAsia="zh-CN"/>
              </w:rPr>
              <w:t>2．本次报价费率小于等于0</w:t>
            </w:r>
            <w:r w:rsidRPr="008415CC">
              <w:rPr>
                <w:rFonts w:asciiTheme="minorEastAsia" w:eastAsiaTheme="minorEastAsia" w:hAnsiTheme="minorEastAsia"/>
                <w:color w:val="000000"/>
                <w:sz w:val="24"/>
                <w:szCs w:val="24"/>
                <w:lang w:eastAsia="zh-CN"/>
              </w:rPr>
              <w:t>.1%</w:t>
            </w:r>
            <w:r w:rsidRPr="008415CC">
              <w:rPr>
                <w:rFonts w:asciiTheme="minorEastAsia" w:eastAsiaTheme="minorEastAsia" w:hAnsiTheme="minorEastAsia" w:hint="eastAsia"/>
                <w:color w:val="000000"/>
                <w:sz w:val="24"/>
                <w:szCs w:val="24"/>
                <w:lang w:eastAsia="zh-CN"/>
              </w:rPr>
              <w:t>的，得1</w:t>
            </w:r>
            <w:r w:rsidRPr="008415CC">
              <w:rPr>
                <w:rFonts w:asciiTheme="minorEastAsia" w:eastAsiaTheme="minorEastAsia" w:hAnsiTheme="minorEastAsia"/>
                <w:color w:val="000000"/>
                <w:sz w:val="24"/>
                <w:szCs w:val="24"/>
                <w:lang w:eastAsia="zh-CN"/>
              </w:rPr>
              <w:t>5</w:t>
            </w:r>
            <w:r w:rsidRPr="008415CC">
              <w:rPr>
                <w:rFonts w:asciiTheme="minorEastAsia" w:eastAsiaTheme="minorEastAsia" w:hAnsiTheme="minorEastAsia" w:hint="eastAsia"/>
                <w:color w:val="000000"/>
                <w:sz w:val="24"/>
                <w:szCs w:val="24"/>
                <w:lang w:eastAsia="zh-CN"/>
              </w:rPr>
              <w:t>分；</w:t>
            </w:r>
          </w:p>
          <w:p w:rsidR="007F3770" w:rsidRPr="008415CC" w:rsidRDefault="007F3770" w:rsidP="00A5781B">
            <w:pPr>
              <w:widowControl/>
              <w:ind w:firstLineChars="150" w:firstLine="360"/>
              <w:rPr>
                <w:rFonts w:asciiTheme="minorEastAsia" w:eastAsiaTheme="minorEastAsia" w:hAnsiTheme="minorEastAsia"/>
                <w:color w:val="000000"/>
                <w:sz w:val="24"/>
                <w:szCs w:val="24"/>
                <w:lang w:eastAsia="zh-CN"/>
              </w:rPr>
            </w:pPr>
            <w:r w:rsidRPr="008415CC">
              <w:rPr>
                <w:rFonts w:asciiTheme="minorEastAsia" w:eastAsiaTheme="minorEastAsia" w:hAnsiTheme="minorEastAsia" w:hint="eastAsia"/>
                <w:color w:val="000000"/>
                <w:sz w:val="24"/>
                <w:szCs w:val="24"/>
                <w:lang w:eastAsia="zh-CN"/>
              </w:rPr>
              <w:t>本次报价费率大于0</w:t>
            </w:r>
            <w:r w:rsidRPr="008415CC">
              <w:rPr>
                <w:rFonts w:asciiTheme="minorEastAsia" w:eastAsiaTheme="minorEastAsia" w:hAnsiTheme="minorEastAsia"/>
                <w:color w:val="000000"/>
                <w:sz w:val="24"/>
                <w:szCs w:val="24"/>
                <w:lang w:eastAsia="zh-CN"/>
              </w:rPr>
              <w:t>.1%</w:t>
            </w:r>
            <w:r w:rsidRPr="008415CC">
              <w:rPr>
                <w:rFonts w:asciiTheme="minorEastAsia" w:eastAsiaTheme="minorEastAsia" w:hAnsiTheme="minorEastAsia" w:hint="eastAsia"/>
                <w:color w:val="000000"/>
                <w:sz w:val="24"/>
                <w:szCs w:val="24"/>
                <w:lang w:eastAsia="zh-CN"/>
              </w:rPr>
              <w:t>且小于等于0</w:t>
            </w:r>
            <w:r w:rsidRPr="008415CC">
              <w:rPr>
                <w:rFonts w:asciiTheme="minorEastAsia" w:eastAsiaTheme="minorEastAsia" w:hAnsiTheme="minorEastAsia"/>
                <w:color w:val="000000"/>
                <w:sz w:val="24"/>
                <w:szCs w:val="24"/>
                <w:lang w:eastAsia="zh-CN"/>
              </w:rPr>
              <w:t>.12%</w:t>
            </w:r>
            <w:r w:rsidRPr="008415CC">
              <w:rPr>
                <w:rFonts w:asciiTheme="minorEastAsia" w:eastAsiaTheme="minorEastAsia" w:hAnsiTheme="minorEastAsia" w:hint="eastAsia"/>
                <w:color w:val="000000"/>
                <w:sz w:val="24"/>
                <w:szCs w:val="24"/>
                <w:lang w:eastAsia="zh-CN"/>
              </w:rPr>
              <w:t>的，得12分；</w:t>
            </w:r>
          </w:p>
          <w:p w:rsidR="007F3770" w:rsidRPr="008415CC" w:rsidRDefault="007F3770" w:rsidP="00A5781B">
            <w:pPr>
              <w:widowControl/>
              <w:ind w:firstLineChars="150" w:firstLine="360"/>
              <w:rPr>
                <w:rFonts w:asciiTheme="minorEastAsia" w:eastAsiaTheme="minorEastAsia" w:hAnsiTheme="minorEastAsia"/>
                <w:color w:val="000000"/>
                <w:sz w:val="24"/>
                <w:szCs w:val="24"/>
                <w:lang w:eastAsia="zh-CN"/>
              </w:rPr>
            </w:pPr>
            <w:r w:rsidRPr="008415CC">
              <w:rPr>
                <w:rFonts w:asciiTheme="minorEastAsia" w:eastAsiaTheme="minorEastAsia" w:hAnsiTheme="minorEastAsia" w:hint="eastAsia"/>
                <w:color w:val="000000"/>
                <w:sz w:val="24"/>
                <w:szCs w:val="24"/>
                <w:lang w:eastAsia="zh-CN"/>
              </w:rPr>
              <w:t>本次报价费率大于0</w:t>
            </w:r>
            <w:r w:rsidRPr="008415CC">
              <w:rPr>
                <w:rFonts w:asciiTheme="minorEastAsia" w:eastAsiaTheme="minorEastAsia" w:hAnsiTheme="minorEastAsia"/>
                <w:color w:val="000000"/>
                <w:sz w:val="24"/>
                <w:szCs w:val="24"/>
                <w:lang w:eastAsia="zh-CN"/>
              </w:rPr>
              <w:t>.12%</w:t>
            </w:r>
            <w:r w:rsidRPr="008415CC">
              <w:rPr>
                <w:rFonts w:asciiTheme="minorEastAsia" w:eastAsiaTheme="minorEastAsia" w:hAnsiTheme="minorEastAsia" w:hint="eastAsia"/>
                <w:color w:val="000000"/>
                <w:sz w:val="24"/>
                <w:szCs w:val="24"/>
                <w:lang w:eastAsia="zh-CN"/>
              </w:rPr>
              <w:t>且小于等于0</w:t>
            </w:r>
            <w:r w:rsidRPr="008415CC">
              <w:rPr>
                <w:rFonts w:asciiTheme="minorEastAsia" w:eastAsiaTheme="minorEastAsia" w:hAnsiTheme="minorEastAsia"/>
                <w:color w:val="000000"/>
                <w:sz w:val="24"/>
                <w:szCs w:val="24"/>
                <w:lang w:eastAsia="zh-CN"/>
              </w:rPr>
              <w:t>.14%</w:t>
            </w:r>
            <w:r w:rsidRPr="008415CC">
              <w:rPr>
                <w:rFonts w:asciiTheme="minorEastAsia" w:eastAsiaTheme="minorEastAsia" w:hAnsiTheme="minorEastAsia" w:hint="eastAsia"/>
                <w:color w:val="000000"/>
                <w:sz w:val="24"/>
                <w:szCs w:val="24"/>
                <w:lang w:eastAsia="zh-CN"/>
              </w:rPr>
              <w:t>的，得9分；</w:t>
            </w:r>
          </w:p>
          <w:p w:rsidR="007F3770" w:rsidRPr="008415CC" w:rsidRDefault="007F3770" w:rsidP="00A5781B">
            <w:pPr>
              <w:widowControl/>
              <w:ind w:firstLineChars="150" w:firstLine="360"/>
              <w:rPr>
                <w:rFonts w:asciiTheme="minorEastAsia" w:eastAsiaTheme="minorEastAsia" w:hAnsiTheme="minorEastAsia"/>
                <w:color w:val="000000"/>
                <w:sz w:val="24"/>
                <w:szCs w:val="24"/>
                <w:lang w:eastAsia="zh-CN"/>
              </w:rPr>
            </w:pPr>
            <w:r w:rsidRPr="008415CC">
              <w:rPr>
                <w:rFonts w:asciiTheme="minorEastAsia" w:eastAsiaTheme="minorEastAsia" w:hAnsiTheme="minorEastAsia" w:hint="eastAsia"/>
                <w:color w:val="000000"/>
                <w:sz w:val="24"/>
                <w:szCs w:val="24"/>
                <w:lang w:eastAsia="zh-CN"/>
              </w:rPr>
              <w:t>本次报价费率大于0</w:t>
            </w:r>
            <w:r w:rsidRPr="008415CC">
              <w:rPr>
                <w:rFonts w:asciiTheme="minorEastAsia" w:eastAsiaTheme="minorEastAsia" w:hAnsiTheme="minorEastAsia"/>
                <w:color w:val="000000"/>
                <w:sz w:val="24"/>
                <w:szCs w:val="24"/>
                <w:lang w:eastAsia="zh-CN"/>
              </w:rPr>
              <w:t>.14%</w:t>
            </w:r>
            <w:r w:rsidRPr="008415CC">
              <w:rPr>
                <w:rFonts w:asciiTheme="minorEastAsia" w:eastAsiaTheme="minorEastAsia" w:hAnsiTheme="minorEastAsia" w:hint="eastAsia"/>
                <w:color w:val="000000"/>
                <w:sz w:val="24"/>
                <w:szCs w:val="24"/>
                <w:lang w:eastAsia="zh-CN"/>
              </w:rPr>
              <w:t>的，得6分；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val="restart"/>
            <w:tcBorders>
              <w:top w:val="nil"/>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2</w:t>
            </w:r>
          </w:p>
        </w:tc>
        <w:tc>
          <w:tcPr>
            <w:tcW w:w="1710" w:type="dxa"/>
            <w:vMerge w:val="restart"/>
            <w:tcBorders>
              <w:top w:val="nil"/>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受托人综合实力</w:t>
            </w:r>
          </w:p>
        </w:tc>
        <w:tc>
          <w:tcPr>
            <w:tcW w:w="1365" w:type="dxa"/>
            <w:vMerge w:val="restart"/>
            <w:tcBorders>
              <w:top w:val="nil"/>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30分</w:t>
            </w: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color w:val="000000"/>
                <w:sz w:val="24"/>
                <w:szCs w:val="24"/>
              </w:rPr>
            </w:pPr>
            <w:r w:rsidRPr="008415CC">
              <w:rPr>
                <w:rFonts w:asciiTheme="minorEastAsia" w:eastAsiaTheme="minorEastAsia" w:hAnsiTheme="minorEastAsia" w:hint="eastAsia"/>
                <w:b/>
                <w:bCs/>
                <w:color w:val="000000"/>
                <w:sz w:val="24"/>
                <w:szCs w:val="24"/>
              </w:rPr>
              <w:t>1</w:t>
            </w:r>
            <w:r w:rsidRPr="008415CC">
              <w:rPr>
                <w:rFonts w:asciiTheme="minorEastAsia" w:eastAsiaTheme="minorEastAsia" w:hAnsiTheme="minorEastAsia" w:hint="eastAsia"/>
                <w:sz w:val="24"/>
                <w:szCs w:val="24"/>
              </w:rPr>
              <w:t>．</w:t>
            </w:r>
            <w:r w:rsidRPr="008415CC">
              <w:rPr>
                <w:rFonts w:asciiTheme="minorEastAsia" w:eastAsiaTheme="minorEastAsia" w:hAnsiTheme="minorEastAsia" w:hint="eastAsia"/>
                <w:b/>
                <w:bCs/>
                <w:color w:val="000000"/>
                <w:sz w:val="24"/>
                <w:szCs w:val="24"/>
              </w:rPr>
              <w:t>近八年盈利情况：</w:t>
            </w:r>
          </w:p>
        </w:tc>
        <w:tc>
          <w:tcPr>
            <w:tcW w:w="1417" w:type="dxa"/>
            <w:vMerge w:val="restart"/>
            <w:tcBorders>
              <w:top w:val="nil"/>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 xml:space="preserve">　</w:t>
            </w: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连续8年盈利得6分；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连续3年盈利得3分；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未实现盈利得0分。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rPr>
            </w:pPr>
          </w:p>
        </w:tc>
      </w:tr>
      <w:tr w:rsidR="007F3770" w:rsidRPr="008415CC" w:rsidTr="00A5781B">
        <w:trPr>
          <w:trHeight w:val="51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color w:val="000000"/>
                <w:sz w:val="24"/>
                <w:szCs w:val="24"/>
                <w:lang w:eastAsia="zh-CN"/>
              </w:rPr>
            </w:pPr>
            <w:r w:rsidRPr="008415CC">
              <w:rPr>
                <w:rFonts w:asciiTheme="minorEastAsia" w:eastAsiaTheme="minorEastAsia" w:hAnsiTheme="minorEastAsia" w:hint="eastAsia"/>
                <w:b/>
                <w:bCs/>
                <w:color w:val="000000"/>
                <w:sz w:val="24"/>
                <w:szCs w:val="24"/>
                <w:lang w:eastAsia="zh-CN"/>
              </w:rPr>
              <w:t>2</w:t>
            </w: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hint="eastAsia"/>
                <w:b/>
                <w:bCs/>
                <w:color w:val="000000"/>
                <w:sz w:val="24"/>
                <w:szCs w:val="24"/>
                <w:lang w:eastAsia="zh-CN"/>
              </w:rPr>
              <w:t>企业年金受托资产规模（以人社部公布的2017年末数据为准）：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color w:val="000000"/>
                <w:sz w:val="24"/>
                <w:szCs w:val="24"/>
                <w:lang w:eastAsia="zh-CN"/>
              </w:rPr>
            </w:pPr>
            <w:r w:rsidRPr="008415CC">
              <w:rPr>
                <w:rFonts w:asciiTheme="minorEastAsia" w:eastAsiaTheme="minorEastAsia" w:hAnsiTheme="minorEastAsia" w:hint="eastAsia"/>
                <w:color w:val="000000"/>
                <w:sz w:val="24"/>
                <w:szCs w:val="24"/>
                <w:lang w:eastAsia="zh-CN"/>
              </w:rPr>
              <w:t>资产金额大于1500亿得6分；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color w:val="000000"/>
                <w:sz w:val="24"/>
                <w:szCs w:val="24"/>
                <w:lang w:eastAsia="zh-CN"/>
              </w:rPr>
            </w:pPr>
            <w:r w:rsidRPr="008415CC">
              <w:rPr>
                <w:rFonts w:asciiTheme="minorEastAsia" w:eastAsiaTheme="minorEastAsia" w:hAnsiTheme="minorEastAsia" w:hint="eastAsia"/>
                <w:color w:val="000000"/>
                <w:sz w:val="24"/>
                <w:szCs w:val="24"/>
                <w:lang w:eastAsia="zh-CN"/>
              </w:rPr>
              <w:t>资产金额大于1000亿，小于1500亿（含）得3分；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color w:val="000000"/>
                <w:sz w:val="24"/>
                <w:szCs w:val="24"/>
                <w:lang w:eastAsia="zh-CN"/>
              </w:rPr>
            </w:pPr>
            <w:r w:rsidRPr="008415CC">
              <w:rPr>
                <w:rFonts w:asciiTheme="minorEastAsia" w:eastAsiaTheme="minorEastAsia" w:hAnsiTheme="minorEastAsia" w:hint="eastAsia"/>
                <w:color w:val="000000"/>
                <w:sz w:val="24"/>
                <w:szCs w:val="24"/>
                <w:lang w:eastAsia="zh-CN"/>
              </w:rPr>
              <w:t>资产金额小于1000亿（含）得1分。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51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lang w:eastAsia="zh-CN"/>
              </w:rPr>
            </w:pPr>
            <w:r w:rsidRPr="008415CC">
              <w:rPr>
                <w:rFonts w:asciiTheme="minorEastAsia" w:eastAsiaTheme="minorEastAsia" w:hAnsiTheme="minorEastAsia" w:hint="eastAsia"/>
                <w:b/>
                <w:bCs/>
                <w:sz w:val="24"/>
                <w:szCs w:val="24"/>
                <w:lang w:eastAsia="zh-CN"/>
              </w:rPr>
              <w:t>3</w:t>
            </w: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hint="eastAsia"/>
                <w:b/>
                <w:bCs/>
                <w:sz w:val="24"/>
                <w:szCs w:val="24"/>
                <w:lang w:eastAsia="zh-CN"/>
              </w:rPr>
              <w:t>企业年金受托管理客户数（以人社部公布的2017年末数据为准）：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企业数大于20000个得6分；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rPr>
            </w:pPr>
          </w:p>
        </w:tc>
      </w:tr>
      <w:tr w:rsidR="007F3770" w:rsidRPr="008415CC" w:rsidTr="00A5781B">
        <w:trPr>
          <w:trHeight w:val="35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企业数大于10000个，小于20000个（含）得3分；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企业数小于10000个（含）得1分。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rPr>
            </w:pPr>
            <w:r w:rsidRPr="008415CC">
              <w:rPr>
                <w:rFonts w:asciiTheme="minorEastAsia" w:eastAsiaTheme="minorEastAsia" w:hAnsiTheme="minorEastAsia" w:hint="eastAsia"/>
                <w:b/>
                <w:bCs/>
                <w:sz w:val="24"/>
                <w:szCs w:val="24"/>
              </w:rPr>
              <w:t>4.注册资本：</w:t>
            </w:r>
          </w:p>
        </w:tc>
        <w:tc>
          <w:tcPr>
            <w:tcW w:w="1417"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注册资本金大于40亿，综合实力强，品牌知名度高，得6分；</w:t>
            </w:r>
          </w:p>
        </w:tc>
        <w:tc>
          <w:tcPr>
            <w:tcW w:w="1417"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 xml:space="preserve">注册资本金大于30亿，综合实力强，品牌知名度高，得3分； </w:t>
            </w:r>
          </w:p>
        </w:tc>
        <w:tc>
          <w:tcPr>
            <w:tcW w:w="1417"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注册资金本小于30亿，综合实力一般，品牌知名度一般，得1分。</w:t>
            </w:r>
          </w:p>
        </w:tc>
        <w:tc>
          <w:tcPr>
            <w:tcW w:w="1417"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rPr>
            </w:pPr>
            <w:r w:rsidRPr="008415CC">
              <w:rPr>
                <w:rFonts w:asciiTheme="minorEastAsia" w:eastAsiaTheme="minorEastAsia" w:hAnsiTheme="minorEastAsia"/>
                <w:b/>
                <w:bCs/>
                <w:sz w:val="24"/>
                <w:szCs w:val="24"/>
              </w:rPr>
              <w:t>5</w:t>
            </w:r>
            <w:r w:rsidRPr="008415CC">
              <w:rPr>
                <w:rFonts w:asciiTheme="minorEastAsia" w:eastAsiaTheme="minorEastAsia" w:hAnsiTheme="minorEastAsia" w:hint="eastAsia"/>
                <w:b/>
                <w:bCs/>
                <w:sz w:val="24"/>
                <w:szCs w:val="24"/>
              </w:rPr>
              <w:t>.分支机构分布情况：</w:t>
            </w:r>
          </w:p>
        </w:tc>
        <w:tc>
          <w:tcPr>
            <w:tcW w:w="1417"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分支机构超过30家，覆盖全国，得6分；</w:t>
            </w:r>
          </w:p>
        </w:tc>
        <w:tc>
          <w:tcPr>
            <w:tcW w:w="1417"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分支机构超过25家，覆盖大部分省市，得3分；</w:t>
            </w:r>
          </w:p>
        </w:tc>
        <w:tc>
          <w:tcPr>
            <w:tcW w:w="1417" w:type="dxa"/>
            <w:vMerge/>
            <w:tcBorders>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710" w:type="dxa"/>
            <w:vMerge/>
            <w:tcBorders>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1365" w:type="dxa"/>
            <w:vMerge/>
            <w:tcBorders>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分支机构超过5家，覆盖较少省市，得0分。</w:t>
            </w:r>
          </w:p>
        </w:tc>
        <w:tc>
          <w:tcPr>
            <w:tcW w:w="1417" w:type="dxa"/>
            <w:vMerge/>
            <w:tcBorders>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p>
        </w:tc>
      </w:tr>
      <w:tr w:rsidR="007F3770" w:rsidRPr="008415CC" w:rsidTr="00A5781B">
        <w:trPr>
          <w:trHeight w:val="285"/>
        </w:trPr>
        <w:tc>
          <w:tcPr>
            <w:tcW w:w="753" w:type="dxa"/>
            <w:vMerge w:val="restart"/>
            <w:tcBorders>
              <w:top w:val="nil"/>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3</w:t>
            </w:r>
          </w:p>
        </w:tc>
        <w:tc>
          <w:tcPr>
            <w:tcW w:w="1710" w:type="dxa"/>
            <w:vMerge w:val="restart"/>
            <w:tcBorders>
              <w:top w:val="nil"/>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受托管理能力</w:t>
            </w:r>
          </w:p>
        </w:tc>
        <w:tc>
          <w:tcPr>
            <w:tcW w:w="1365" w:type="dxa"/>
            <w:vMerge w:val="restart"/>
            <w:tcBorders>
              <w:top w:val="nil"/>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20分</w:t>
            </w: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lang w:eastAsia="zh-CN"/>
              </w:rPr>
            </w:pPr>
            <w:r w:rsidRPr="008415CC">
              <w:rPr>
                <w:rFonts w:asciiTheme="minorEastAsia" w:eastAsiaTheme="minorEastAsia" w:hAnsiTheme="minorEastAsia" w:hint="eastAsia"/>
                <w:b/>
                <w:bCs/>
                <w:sz w:val="24"/>
                <w:szCs w:val="24"/>
                <w:lang w:eastAsia="zh-CN"/>
              </w:rPr>
              <w:t>1．受托管理信息系统功能：</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 xml:space="preserve">　</w:t>
            </w:r>
          </w:p>
        </w:tc>
      </w:tr>
      <w:tr w:rsidR="007F3770" w:rsidRPr="008415CC" w:rsidTr="00A5781B">
        <w:trPr>
          <w:trHeight w:val="117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受托IT系统先进完备，对流程各环节管理监控到位，过程清晰透明，与账管、托管无缝衔接；网上年金服务平台可以提供在线的缴费、待遇支付、人员变动等自助服务并提供</w:t>
            </w:r>
            <w:r w:rsidRPr="008415CC">
              <w:rPr>
                <w:rFonts w:asciiTheme="minorEastAsia" w:eastAsiaTheme="minorEastAsia" w:hAnsiTheme="minorEastAsia" w:hint="eastAsia"/>
                <w:sz w:val="24"/>
                <w:szCs w:val="24"/>
                <w:lang w:eastAsia="zh-CN"/>
              </w:rPr>
              <w:lastRenderedPageBreak/>
              <w:t>及时的系统技术支持和培训服务，得5分；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96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受托IT系统较为完备，主要业务与账管、托管系统自动衔接，部分业务可能采用人工操作的任务管理机制；网上年金服务平台不能完全提供以上服务项目得3分。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lang w:eastAsia="zh-CN"/>
              </w:rPr>
            </w:pPr>
            <w:r w:rsidRPr="008415CC">
              <w:rPr>
                <w:rFonts w:asciiTheme="minorEastAsia" w:eastAsiaTheme="minorEastAsia" w:hAnsiTheme="minorEastAsia" w:hint="eastAsia"/>
                <w:b/>
                <w:bCs/>
                <w:sz w:val="24"/>
                <w:szCs w:val="24"/>
                <w:lang w:eastAsia="zh-CN"/>
              </w:rPr>
              <w:t>2．风控体系与风控制度：</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69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具有严格的风险管理制度，风险管理体系完备、组织清晰，风管能力强得5分；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60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有风险管理制度，风险管理体系较完备、风管能力一般得3分；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67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无明确的风险管理制度，体系不完备、组织较混乱得1分。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40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lang w:eastAsia="zh-CN"/>
              </w:rPr>
            </w:pPr>
            <w:r w:rsidRPr="008415CC">
              <w:rPr>
                <w:rFonts w:asciiTheme="minorEastAsia" w:eastAsiaTheme="minorEastAsia" w:hAnsiTheme="minorEastAsia" w:hint="eastAsia"/>
                <w:b/>
                <w:bCs/>
                <w:sz w:val="24"/>
                <w:szCs w:val="24"/>
                <w:lang w:eastAsia="zh-CN"/>
              </w:rPr>
              <w:t>3．对公司年金计划提供合理的选择方案：</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63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提供不同选择计划，针对公司性质、企业年金资金规模等情况提出充分的选择建议，分析清晰、有说服力得5分；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645"/>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提供不同选择计划，针对公司性质、企业年金资金规模等情况提出选择建议，进行了一定分析得3分；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54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提供不同选择计划，选择建议比较笼统，针对性不够得1分。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54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lang w:eastAsia="zh-CN"/>
              </w:rPr>
            </w:pPr>
            <w:r w:rsidRPr="008415CC">
              <w:rPr>
                <w:rFonts w:asciiTheme="minorEastAsia" w:eastAsiaTheme="minorEastAsia" w:hAnsiTheme="minorEastAsia" w:hint="eastAsia"/>
                <w:b/>
                <w:bCs/>
                <w:sz w:val="24"/>
                <w:szCs w:val="24"/>
                <w:lang w:eastAsia="zh-CN"/>
              </w:rPr>
              <w:t>4．对公司年金计划提供合理的选择方案：</w:t>
            </w:r>
          </w:p>
        </w:tc>
        <w:tc>
          <w:tcPr>
            <w:tcW w:w="1417" w:type="dxa"/>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54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拥有供委托人员工使用的手机APP，操作便捷，功能丰富，可以快速满足员工查询、计划加入、缴费申请、待遇支付申请、计税测算等自助处理需求得5分；</w:t>
            </w:r>
          </w:p>
        </w:tc>
        <w:tc>
          <w:tcPr>
            <w:tcW w:w="1417" w:type="dxa"/>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540"/>
        </w:trPr>
        <w:tc>
          <w:tcPr>
            <w:tcW w:w="753"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有供员工使用的手机APP，操作不够便捷，功能不够丰富得3分 ；</w:t>
            </w:r>
          </w:p>
        </w:tc>
        <w:tc>
          <w:tcPr>
            <w:tcW w:w="1417" w:type="dxa"/>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540"/>
        </w:trPr>
        <w:tc>
          <w:tcPr>
            <w:tcW w:w="753" w:type="dxa"/>
            <w:vMerge/>
            <w:tcBorders>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无此类APP，仅有可以为员工提供基本信息查询的服务，功能不完善得1分；</w:t>
            </w:r>
          </w:p>
        </w:tc>
        <w:tc>
          <w:tcPr>
            <w:tcW w:w="1417" w:type="dxa"/>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510"/>
        </w:trPr>
        <w:tc>
          <w:tcPr>
            <w:tcW w:w="753"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4</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投资管理能力</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20 分</w:t>
            </w: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lang w:eastAsia="zh-CN"/>
              </w:rPr>
            </w:pPr>
            <w:r w:rsidRPr="008415CC">
              <w:rPr>
                <w:rFonts w:asciiTheme="minorEastAsia" w:eastAsiaTheme="minorEastAsia" w:hAnsiTheme="minorEastAsia" w:hint="eastAsia"/>
                <w:b/>
                <w:bCs/>
                <w:sz w:val="24"/>
                <w:szCs w:val="24"/>
                <w:lang w:eastAsia="zh-CN"/>
              </w:rPr>
              <w:t>1．</w:t>
            </w:r>
            <w:r w:rsidR="00597F08" w:rsidRPr="008415CC">
              <w:rPr>
                <w:rFonts w:asciiTheme="minorEastAsia" w:eastAsiaTheme="minorEastAsia" w:hAnsiTheme="minorEastAsia" w:hint="eastAsia"/>
                <w:b/>
                <w:bCs/>
                <w:sz w:val="24"/>
                <w:szCs w:val="24"/>
                <w:lang w:eastAsia="zh-CN"/>
              </w:rPr>
              <w:t>比选</w:t>
            </w:r>
            <w:r w:rsidRPr="008415CC">
              <w:rPr>
                <w:rFonts w:asciiTheme="minorEastAsia" w:eastAsiaTheme="minorEastAsia" w:hAnsiTheme="minorEastAsia" w:hint="eastAsia"/>
                <w:b/>
                <w:bCs/>
                <w:sz w:val="24"/>
                <w:szCs w:val="24"/>
                <w:lang w:eastAsia="zh-CN"/>
              </w:rPr>
              <w:t>申请人2015-2017年集合计划固定收益类组合简单算术平均收益率排名：</w:t>
            </w:r>
          </w:p>
        </w:tc>
        <w:tc>
          <w:tcPr>
            <w:tcW w:w="1417" w:type="dxa"/>
            <w:vMerge w:val="restart"/>
            <w:tcBorders>
              <w:top w:val="nil"/>
              <w:left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以人社部公布的《全国企业年金基金业务数据摘要》数据为准</w:t>
            </w:r>
          </w:p>
        </w:tc>
      </w:tr>
      <w:tr w:rsidR="007F3770" w:rsidRPr="008415CC" w:rsidTr="00A5781B">
        <w:trPr>
          <w:trHeight w:val="285"/>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在</w:t>
            </w:r>
            <w:r w:rsidR="00597F08"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申请人中排名第一得10分；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386"/>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在</w:t>
            </w:r>
            <w:r w:rsidR="00597F08"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申请人中排名第二得6分；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tabs>
                <w:tab w:val="left" w:pos="4620"/>
              </w:tabs>
              <w:ind w:rightChars="663" w:right="1459"/>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在</w:t>
            </w:r>
            <w:r w:rsidR="00597F08"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申请人中排名第三得3分。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510"/>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lang w:eastAsia="zh-CN"/>
              </w:rPr>
            </w:pPr>
            <w:r w:rsidRPr="008415CC">
              <w:rPr>
                <w:rFonts w:asciiTheme="minorEastAsia" w:eastAsiaTheme="minorEastAsia" w:hAnsiTheme="minorEastAsia" w:hint="eastAsia"/>
                <w:b/>
                <w:bCs/>
                <w:sz w:val="24"/>
                <w:szCs w:val="24"/>
                <w:lang w:eastAsia="zh-CN"/>
              </w:rPr>
              <w:t>2．</w:t>
            </w:r>
            <w:r w:rsidR="00597F08" w:rsidRPr="008415CC">
              <w:rPr>
                <w:rFonts w:asciiTheme="minorEastAsia" w:eastAsiaTheme="minorEastAsia" w:hAnsiTheme="minorEastAsia" w:hint="eastAsia"/>
                <w:b/>
                <w:bCs/>
                <w:sz w:val="24"/>
                <w:szCs w:val="24"/>
                <w:lang w:eastAsia="zh-CN"/>
              </w:rPr>
              <w:t>比选</w:t>
            </w:r>
            <w:r w:rsidRPr="008415CC">
              <w:rPr>
                <w:rFonts w:asciiTheme="minorEastAsia" w:eastAsiaTheme="minorEastAsia" w:hAnsiTheme="minorEastAsia" w:hint="eastAsia"/>
                <w:b/>
                <w:bCs/>
                <w:sz w:val="24"/>
                <w:szCs w:val="24"/>
                <w:lang w:eastAsia="zh-CN"/>
              </w:rPr>
              <w:t>申请人2015-2017年集合计划含权益类组合简单算术平均收益率排名 ：</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在</w:t>
            </w:r>
            <w:r w:rsidR="00597F08"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申请人中排名第一得10分；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在</w:t>
            </w:r>
            <w:r w:rsidR="00597F08"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申请人中排名第二得6分；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在</w:t>
            </w:r>
            <w:r w:rsidR="00597F08"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申请人中排名第三得3分。</w:t>
            </w:r>
          </w:p>
        </w:tc>
        <w:tc>
          <w:tcPr>
            <w:tcW w:w="1417" w:type="dxa"/>
            <w:vMerge/>
            <w:tcBorders>
              <w:left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5</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服务能力</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sz w:val="24"/>
                <w:szCs w:val="24"/>
              </w:rPr>
              <w:t>15</w:t>
            </w:r>
            <w:r w:rsidRPr="008415CC">
              <w:rPr>
                <w:rFonts w:asciiTheme="minorEastAsia" w:eastAsiaTheme="minorEastAsia" w:hAnsiTheme="minorEastAsia" w:hint="eastAsia"/>
                <w:sz w:val="24"/>
                <w:szCs w:val="24"/>
              </w:rPr>
              <w:t>分</w:t>
            </w: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rPr>
            </w:pPr>
            <w:r w:rsidRPr="008415CC">
              <w:rPr>
                <w:rFonts w:asciiTheme="minorEastAsia" w:eastAsiaTheme="minorEastAsia" w:hAnsiTheme="minorEastAsia" w:hint="eastAsia"/>
                <w:b/>
                <w:bCs/>
                <w:sz w:val="24"/>
                <w:szCs w:val="24"/>
              </w:rPr>
              <w:t>1</w:t>
            </w:r>
            <w:r w:rsidRPr="008415CC">
              <w:rPr>
                <w:rFonts w:asciiTheme="minorEastAsia" w:eastAsiaTheme="minorEastAsia" w:hAnsiTheme="minorEastAsia" w:hint="eastAsia"/>
                <w:sz w:val="24"/>
                <w:szCs w:val="24"/>
              </w:rPr>
              <w:t>．</w:t>
            </w:r>
            <w:r w:rsidRPr="008415CC">
              <w:rPr>
                <w:rFonts w:asciiTheme="minorEastAsia" w:eastAsiaTheme="minorEastAsia" w:hAnsiTheme="minorEastAsia" w:hint="eastAsia"/>
                <w:b/>
                <w:bCs/>
                <w:sz w:val="24"/>
                <w:szCs w:val="24"/>
              </w:rPr>
              <w:t>项目服务团队：</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 xml:space="preserve">　</w:t>
            </w:r>
          </w:p>
        </w:tc>
      </w:tr>
      <w:tr w:rsidR="007F3770" w:rsidRPr="008415CC" w:rsidTr="00A5781B">
        <w:trPr>
          <w:trHeight w:val="720"/>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597F08">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成立专属的服务团队，根据服务团队人员配备、工作经验综合评比后酌情打分，</w:t>
            </w:r>
            <w:r w:rsidRPr="008415CC">
              <w:rPr>
                <w:rFonts w:asciiTheme="minorEastAsia" w:eastAsiaTheme="minorEastAsia" w:hAnsiTheme="minorEastAsia"/>
                <w:sz w:val="24"/>
                <w:szCs w:val="24"/>
                <w:lang w:eastAsia="zh-CN"/>
              </w:rPr>
              <w:t>0-</w:t>
            </w:r>
            <w:r w:rsidR="00597F08" w:rsidRPr="008415CC">
              <w:rPr>
                <w:rFonts w:asciiTheme="minorEastAsia" w:eastAsiaTheme="minorEastAsia" w:hAnsiTheme="minorEastAsia"/>
                <w:sz w:val="24"/>
                <w:szCs w:val="24"/>
                <w:lang w:eastAsia="zh-CN"/>
              </w:rPr>
              <w:t>10</w:t>
            </w:r>
            <w:r w:rsidRPr="008415CC">
              <w:rPr>
                <w:rFonts w:asciiTheme="minorEastAsia" w:eastAsiaTheme="minorEastAsia" w:hAnsiTheme="minorEastAsia" w:hint="eastAsia"/>
                <w:sz w:val="24"/>
                <w:szCs w:val="24"/>
                <w:lang w:eastAsia="zh-CN"/>
              </w:rPr>
              <w:t>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300"/>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b/>
                <w:bCs/>
                <w:sz w:val="24"/>
                <w:szCs w:val="24"/>
              </w:rPr>
            </w:pPr>
            <w:r w:rsidRPr="008415CC">
              <w:rPr>
                <w:rFonts w:asciiTheme="minorEastAsia" w:eastAsiaTheme="minorEastAsia" w:hAnsiTheme="minorEastAsia" w:hint="eastAsia"/>
                <w:b/>
                <w:bCs/>
                <w:sz w:val="24"/>
                <w:szCs w:val="24"/>
              </w:rPr>
              <w:t>2.服务机构：</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rPr>
            </w:pPr>
          </w:p>
        </w:tc>
      </w:tr>
      <w:tr w:rsidR="007F3770" w:rsidRPr="008415CC" w:rsidTr="00A5781B">
        <w:trPr>
          <w:trHeight w:val="300"/>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有属地化的专职服务机构，保证项目的顺利推进，得</w:t>
            </w:r>
            <w:r w:rsidRPr="008415CC">
              <w:rPr>
                <w:rFonts w:asciiTheme="minorEastAsia" w:eastAsiaTheme="minorEastAsia" w:hAnsiTheme="minorEastAsia"/>
                <w:sz w:val="24"/>
                <w:szCs w:val="24"/>
                <w:lang w:eastAsia="zh-CN"/>
              </w:rPr>
              <w:t>5</w:t>
            </w:r>
            <w:r w:rsidRPr="008415CC">
              <w:rPr>
                <w:rFonts w:asciiTheme="minorEastAsia" w:eastAsiaTheme="minorEastAsia" w:hAnsiTheme="minorEastAsia" w:hint="eastAsia"/>
                <w:sz w:val="24"/>
                <w:szCs w:val="24"/>
                <w:lang w:eastAsia="zh-CN"/>
              </w:rPr>
              <w:t>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300"/>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没有属地化的专职服务机构，有相关部门设置可提供属地服务，得</w:t>
            </w:r>
            <w:r w:rsidRPr="008415CC">
              <w:rPr>
                <w:rFonts w:asciiTheme="minorEastAsia" w:eastAsiaTheme="minorEastAsia" w:hAnsiTheme="minorEastAsia"/>
                <w:sz w:val="24"/>
                <w:szCs w:val="24"/>
                <w:lang w:eastAsia="zh-CN"/>
              </w:rPr>
              <w:t>3</w:t>
            </w:r>
            <w:r w:rsidRPr="008415CC">
              <w:rPr>
                <w:rFonts w:asciiTheme="minorEastAsia" w:eastAsiaTheme="minorEastAsia" w:hAnsiTheme="minorEastAsia" w:hint="eastAsia"/>
                <w:sz w:val="24"/>
                <w:szCs w:val="24"/>
                <w:lang w:eastAsia="zh-CN"/>
              </w:rPr>
              <w:t>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300"/>
        </w:trPr>
        <w:tc>
          <w:tcPr>
            <w:tcW w:w="753"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710"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1365" w:type="dxa"/>
            <w:vMerge/>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p>
        </w:tc>
        <w:tc>
          <w:tcPr>
            <w:tcW w:w="4881"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没有属地化的专职服务机构，有相关人员可提供属地服务，得1分。</w:t>
            </w:r>
          </w:p>
        </w:tc>
        <w:tc>
          <w:tcPr>
            <w:tcW w:w="1417" w:type="dxa"/>
            <w:vMerge/>
            <w:tcBorders>
              <w:top w:val="nil"/>
              <w:left w:val="single" w:sz="4" w:space="0" w:color="auto"/>
              <w:bottom w:val="single" w:sz="4" w:space="0" w:color="auto"/>
              <w:right w:val="single" w:sz="4" w:space="0" w:color="auto"/>
            </w:tcBorders>
            <w:vAlign w:val="center"/>
          </w:tcPr>
          <w:p w:rsidR="007F3770" w:rsidRPr="008415CC" w:rsidRDefault="007F3770" w:rsidP="00A5781B">
            <w:pPr>
              <w:widowControl/>
              <w:rPr>
                <w:rFonts w:asciiTheme="minorEastAsia" w:eastAsiaTheme="minorEastAsia" w:hAnsiTheme="minorEastAsia"/>
                <w:sz w:val="24"/>
                <w:szCs w:val="24"/>
                <w:lang w:eastAsia="zh-CN"/>
              </w:rPr>
            </w:pPr>
          </w:p>
        </w:tc>
      </w:tr>
      <w:tr w:rsidR="007F3770" w:rsidRPr="008415CC" w:rsidTr="00A5781B">
        <w:trPr>
          <w:trHeight w:val="285"/>
        </w:trPr>
        <w:tc>
          <w:tcPr>
            <w:tcW w:w="753" w:type="dxa"/>
            <w:tcBorders>
              <w:top w:val="nil"/>
              <w:left w:val="single" w:sz="4" w:space="0" w:color="auto"/>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合计</w:t>
            </w:r>
          </w:p>
        </w:tc>
        <w:tc>
          <w:tcPr>
            <w:tcW w:w="1710"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 xml:space="preserve">　</w:t>
            </w:r>
          </w:p>
        </w:tc>
        <w:tc>
          <w:tcPr>
            <w:tcW w:w="1365" w:type="dxa"/>
            <w:tcBorders>
              <w:top w:val="nil"/>
              <w:left w:val="nil"/>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100</w:t>
            </w:r>
          </w:p>
        </w:tc>
        <w:tc>
          <w:tcPr>
            <w:tcW w:w="6298" w:type="dxa"/>
            <w:gridSpan w:val="2"/>
            <w:tcBorders>
              <w:top w:val="single" w:sz="4" w:space="0" w:color="auto"/>
              <w:left w:val="nil"/>
              <w:bottom w:val="single" w:sz="4" w:space="0" w:color="auto"/>
              <w:right w:val="single" w:sz="4" w:space="0" w:color="auto"/>
            </w:tcBorders>
            <w:shd w:val="clear" w:color="auto" w:fill="auto"/>
            <w:vAlign w:val="center"/>
          </w:tcPr>
          <w:p w:rsidR="007F3770" w:rsidRPr="008415CC" w:rsidRDefault="007F3770" w:rsidP="00A5781B">
            <w:pPr>
              <w:widowControl/>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 xml:space="preserve">　</w:t>
            </w:r>
          </w:p>
        </w:tc>
      </w:tr>
    </w:tbl>
    <w:p w:rsidR="00D93B99" w:rsidRPr="008415CC" w:rsidRDefault="00D93B99" w:rsidP="00D93B99">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Pr="008415CC">
        <w:rPr>
          <w:rFonts w:asciiTheme="minorEastAsia" w:eastAsiaTheme="minorEastAsia" w:hAnsiTheme="minorEastAsia"/>
          <w:sz w:val="24"/>
          <w:szCs w:val="24"/>
          <w:lang w:eastAsia="zh-CN"/>
        </w:rPr>
        <w:t>4）编写</w:t>
      </w:r>
      <w:r w:rsidR="0013284E" w:rsidRPr="008415CC">
        <w:rPr>
          <w:rFonts w:asciiTheme="minorEastAsia" w:eastAsiaTheme="minorEastAsia" w:hAnsiTheme="minorEastAsia"/>
          <w:sz w:val="24"/>
          <w:szCs w:val="24"/>
          <w:lang w:eastAsia="zh-CN"/>
        </w:rPr>
        <w:t>比选</w:t>
      </w:r>
      <w:r w:rsidRPr="008415CC">
        <w:rPr>
          <w:rFonts w:asciiTheme="minorEastAsia" w:eastAsiaTheme="minorEastAsia" w:hAnsiTheme="minorEastAsia"/>
          <w:sz w:val="24"/>
          <w:szCs w:val="24"/>
          <w:lang w:eastAsia="zh-CN"/>
        </w:rPr>
        <w:t>报告</w:t>
      </w:r>
    </w:p>
    <w:p w:rsidR="00D93B99" w:rsidRPr="008415CC" w:rsidRDefault="00201DF5" w:rsidP="00D93B99">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w:t>
      </w:r>
      <w:r w:rsidR="00D93B99" w:rsidRPr="008415CC">
        <w:rPr>
          <w:rFonts w:asciiTheme="minorEastAsia" w:eastAsiaTheme="minorEastAsia" w:hAnsiTheme="minorEastAsia" w:hint="eastAsia"/>
          <w:sz w:val="24"/>
          <w:szCs w:val="24"/>
          <w:lang w:eastAsia="zh-CN"/>
        </w:rPr>
        <w:t>小组将根据经评审的</w:t>
      </w:r>
      <w:r w:rsidR="002F47B1" w:rsidRPr="008415CC">
        <w:rPr>
          <w:rFonts w:asciiTheme="minorEastAsia" w:eastAsiaTheme="minorEastAsia" w:hAnsiTheme="minorEastAsia" w:hint="eastAsia"/>
          <w:sz w:val="24"/>
          <w:szCs w:val="24"/>
          <w:lang w:eastAsia="zh-CN"/>
        </w:rPr>
        <w:t>比选申请人</w:t>
      </w:r>
      <w:r w:rsidR="00D93B99" w:rsidRPr="008415CC">
        <w:rPr>
          <w:rFonts w:asciiTheme="minorEastAsia" w:eastAsiaTheme="minorEastAsia" w:hAnsiTheme="minorEastAsia" w:hint="eastAsia"/>
          <w:sz w:val="24"/>
          <w:szCs w:val="24"/>
          <w:lang w:eastAsia="zh-CN"/>
        </w:rPr>
        <w:t>的综合得分由高至低进行排序，综合得分最高的</w:t>
      </w:r>
      <w:r w:rsidR="002F47B1" w:rsidRPr="008415CC">
        <w:rPr>
          <w:rFonts w:asciiTheme="minorEastAsia" w:eastAsiaTheme="minorEastAsia" w:hAnsiTheme="minorEastAsia" w:hint="eastAsia"/>
          <w:sz w:val="24"/>
          <w:szCs w:val="24"/>
          <w:lang w:eastAsia="zh-CN"/>
        </w:rPr>
        <w:t>比选申请人</w:t>
      </w:r>
      <w:r w:rsidR="00D93B99" w:rsidRPr="008415CC">
        <w:rPr>
          <w:rFonts w:asciiTheme="minorEastAsia" w:eastAsiaTheme="minorEastAsia" w:hAnsiTheme="minorEastAsia" w:hint="eastAsia"/>
          <w:sz w:val="24"/>
          <w:szCs w:val="24"/>
          <w:lang w:eastAsia="zh-CN"/>
        </w:rPr>
        <w:t>推荐为</w:t>
      </w:r>
      <w:r w:rsidR="00597F08" w:rsidRPr="008415CC">
        <w:rPr>
          <w:rFonts w:asciiTheme="minorEastAsia" w:eastAsiaTheme="minorEastAsia" w:hAnsiTheme="minorEastAsia" w:hint="eastAsia"/>
          <w:sz w:val="24"/>
          <w:szCs w:val="24"/>
          <w:lang w:eastAsia="zh-CN"/>
        </w:rPr>
        <w:t>中选</w:t>
      </w:r>
      <w:r w:rsidR="00D93B99" w:rsidRPr="008415CC">
        <w:rPr>
          <w:rFonts w:asciiTheme="minorEastAsia" w:eastAsiaTheme="minorEastAsia" w:hAnsiTheme="minorEastAsia" w:hint="eastAsia"/>
          <w:sz w:val="24"/>
          <w:szCs w:val="24"/>
          <w:lang w:eastAsia="zh-CN"/>
        </w:rPr>
        <w:t>候选人。</w:t>
      </w:r>
    </w:p>
    <w:p w:rsidR="00D93B99" w:rsidRPr="008415CC" w:rsidRDefault="00D93B99" w:rsidP="00D93B99">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br w:type="page"/>
      </w:r>
    </w:p>
    <w:p w:rsidR="00C96054" w:rsidRDefault="001C71E3" w:rsidP="001C71E3">
      <w:pPr>
        <w:spacing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 xml:space="preserve">第四章 </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比选申请文件格式</w:t>
      </w: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Default="001C71E3" w:rsidP="001C71E3">
      <w:pPr>
        <w:spacing w:line="360" w:lineRule="auto"/>
        <w:jc w:val="center"/>
        <w:rPr>
          <w:rFonts w:asciiTheme="minorEastAsia" w:eastAsiaTheme="minorEastAsia" w:hAnsiTheme="minorEastAsia"/>
          <w:sz w:val="24"/>
          <w:szCs w:val="24"/>
          <w:lang w:eastAsia="zh-CN"/>
        </w:rPr>
      </w:pPr>
    </w:p>
    <w:p w:rsidR="001C71E3" w:rsidRPr="00D8671B" w:rsidRDefault="001C71E3" w:rsidP="001C71E3">
      <w:pPr>
        <w:spacing w:line="360" w:lineRule="auto"/>
        <w:jc w:val="center"/>
        <w:rPr>
          <w:rFonts w:asciiTheme="minorEastAsia" w:eastAsiaTheme="minorEastAsia" w:hAnsiTheme="minorEastAsia"/>
          <w:sz w:val="24"/>
          <w:szCs w:val="24"/>
          <w:lang w:eastAsia="zh-CN"/>
        </w:rPr>
      </w:pPr>
    </w:p>
    <w:p w:rsidR="00D93B99" w:rsidRPr="008415CC" w:rsidRDefault="00A5781B" w:rsidP="00C96054">
      <w:pPr>
        <w:ind w:firstLineChars="49" w:firstLine="118"/>
        <w:rPr>
          <w:rFonts w:asciiTheme="minorEastAsia" w:eastAsiaTheme="minorEastAsia" w:hAnsiTheme="minorEastAsia"/>
          <w:sz w:val="24"/>
          <w:szCs w:val="24"/>
          <w:lang w:eastAsia="zh-CN"/>
        </w:rPr>
      </w:pPr>
      <w:r w:rsidRPr="008415CC">
        <w:rPr>
          <w:rFonts w:asciiTheme="minorEastAsia" w:eastAsiaTheme="minorEastAsia" w:hAnsiTheme="minorEastAsia" w:hint="eastAsia"/>
          <w:b/>
          <w:bCs/>
          <w:sz w:val="24"/>
          <w:szCs w:val="24"/>
          <w:lang w:eastAsia="zh-CN"/>
        </w:rPr>
        <w:t xml:space="preserve">                           </w:t>
      </w:r>
      <w:r w:rsidR="0033044B">
        <w:rPr>
          <w:rFonts w:asciiTheme="minorEastAsia" w:eastAsiaTheme="minorEastAsia" w:hAnsiTheme="minorEastAsia"/>
          <w:b/>
          <w:bCs/>
          <w:sz w:val="24"/>
          <w:szCs w:val="24"/>
          <w:lang w:eastAsia="zh-CN"/>
        </w:rPr>
        <w:t xml:space="preserve">             </w:t>
      </w: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430564" w:rsidRDefault="00A5781B" w:rsidP="00D93B99">
      <w:pPr>
        <w:spacing w:line="360" w:lineRule="auto"/>
        <w:ind w:leftChars="900" w:left="1980"/>
        <w:rPr>
          <w:rFonts w:asciiTheme="minorEastAsia" w:eastAsiaTheme="minorEastAsia" w:hAnsiTheme="minorEastAsia"/>
          <w:sz w:val="48"/>
          <w:szCs w:val="48"/>
          <w:lang w:eastAsia="zh-CN"/>
        </w:rPr>
      </w:pPr>
      <w:r w:rsidRPr="00430564">
        <w:rPr>
          <w:rFonts w:asciiTheme="minorEastAsia" w:eastAsiaTheme="minorEastAsia" w:hAnsiTheme="minorEastAsia" w:hint="eastAsia"/>
          <w:sz w:val="48"/>
          <w:szCs w:val="48"/>
          <w:lang w:eastAsia="zh-CN"/>
        </w:rPr>
        <w:t>企业年金受托人项目</w:t>
      </w: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430564" w:rsidRDefault="00A5781B" w:rsidP="00D93B99">
      <w:pPr>
        <w:spacing w:line="360" w:lineRule="auto"/>
        <w:jc w:val="center"/>
        <w:rPr>
          <w:rFonts w:asciiTheme="minorEastAsia" w:eastAsiaTheme="minorEastAsia" w:hAnsiTheme="minorEastAsia"/>
          <w:sz w:val="48"/>
          <w:szCs w:val="48"/>
          <w:lang w:eastAsia="zh-CN"/>
        </w:rPr>
      </w:pPr>
      <w:r w:rsidRPr="00430564">
        <w:rPr>
          <w:rFonts w:asciiTheme="minorEastAsia" w:eastAsiaTheme="minorEastAsia" w:hAnsiTheme="minorEastAsia" w:hint="eastAsia"/>
          <w:sz w:val="48"/>
          <w:szCs w:val="48"/>
          <w:lang w:eastAsia="zh-CN"/>
        </w:rPr>
        <w:t>比</w:t>
      </w:r>
    </w:p>
    <w:p w:rsidR="00D93B99" w:rsidRPr="00430564" w:rsidRDefault="00A5781B" w:rsidP="00D93B99">
      <w:pPr>
        <w:spacing w:line="360" w:lineRule="auto"/>
        <w:jc w:val="center"/>
        <w:rPr>
          <w:rFonts w:asciiTheme="minorEastAsia" w:eastAsiaTheme="minorEastAsia" w:hAnsiTheme="minorEastAsia"/>
          <w:sz w:val="48"/>
          <w:szCs w:val="48"/>
          <w:lang w:eastAsia="zh-CN"/>
        </w:rPr>
      </w:pPr>
      <w:r w:rsidRPr="00430564">
        <w:rPr>
          <w:rFonts w:asciiTheme="minorEastAsia" w:eastAsiaTheme="minorEastAsia" w:hAnsiTheme="minorEastAsia" w:hint="eastAsia"/>
          <w:sz w:val="48"/>
          <w:szCs w:val="48"/>
          <w:lang w:eastAsia="zh-CN"/>
        </w:rPr>
        <w:t>选</w:t>
      </w:r>
    </w:p>
    <w:p w:rsidR="00D93B99" w:rsidRPr="00430564" w:rsidRDefault="00A5781B" w:rsidP="00D93B99">
      <w:pPr>
        <w:spacing w:line="360" w:lineRule="auto"/>
        <w:jc w:val="center"/>
        <w:rPr>
          <w:rFonts w:asciiTheme="minorEastAsia" w:eastAsiaTheme="minorEastAsia" w:hAnsiTheme="minorEastAsia"/>
          <w:sz w:val="48"/>
          <w:szCs w:val="48"/>
          <w:lang w:eastAsia="zh-CN"/>
        </w:rPr>
      </w:pPr>
      <w:r w:rsidRPr="00430564">
        <w:rPr>
          <w:rFonts w:asciiTheme="minorEastAsia" w:eastAsiaTheme="minorEastAsia" w:hAnsiTheme="minorEastAsia" w:hint="eastAsia"/>
          <w:sz w:val="48"/>
          <w:szCs w:val="48"/>
          <w:lang w:eastAsia="zh-CN"/>
        </w:rPr>
        <w:t>申</w:t>
      </w:r>
    </w:p>
    <w:p w:rsidR="00D93B99" w:rsidRPr="00430564" w:rsidRDefault="00A5781B" w:rsidP="00D93B99">
      <w:pPr>
        <w:spacing w:line="360" w:lineRule="auto"/>
        <w:jc w:val="center"/>
        <w:rPr>
          <w:rFonts w:asciiTheme="minorEastAsia" w:eastAsiaTheme="minorEastAsia" w:hAnsiTheme="minorEastAsia"/>
          <w:sz w:val="48"/>
          <w:szCs w:val="48"/>
          <w:lang w:eastAsia="zh-CN"/>
        </w:rPr>
      </w:pPr>
      <w:r w:rsidRPr="00430564">
        <w:rPr>
          <w:rFonts w:asciiTheme="minorEastAsia" w:eastAsiaTheme="minorEastAsia" w:hAnsiTheme="minorEastAsia" w:hint="eastAsia"/>
          <w:sz w:val="48"/>
          <w:szCs w:val="48"/>
          <w:lang w:eastAsia="zh-CN"/>
        </w:rPr>
        <w:t>请</w:t>
      </w:r>
    </w:p>
    <w:p w:rsidR="00D93B99" w:rsidRPr="00430564" w:rsidRDefault="00D93B99" w:rsidP="00D93B99">
      <w:pPr>
        <w:spacing w:line="360" w:lineRule="auto"/>
        <w:jc w:val="center"/>
        <w:rPr>
          <w:rFonts w:asciiTheme="minorEastAsia" w:eastAsiaTheme="minorEastAsia" w:hAnsiTheme="minorEastAsia"/>
          <w:sz w:val="48"/>
          <w:szCs w:val="48"/>
          <w:lang w:eastAsia="zh-CN"/>
        </w:rPr>
      </w:pPr>
      <w:r w:rsidRPr="00430564">
        <w:rPr>
          <w:rFonts w:asciiTheme="minorEastAsia" w:eastAsiaTheme="minorEastAsia" w:hAnsiTheme="minorEastAsia" w:hint="eastAsia"/>
          <w:sz w:val="48"/>
          <w:szCs w:val="48"/>
          <w:lang w:eastAsia="zh-CN"/>
        </w:rPr>
        <w:t>文</w:t>
      </w:r>
    </w:p>
    <w:p w:rsidR="00D93B99" w:rsidRPr="00430564" w:rsidRDefault="00D93B99" w:rsidP="00D93B99">
      <w:pPr>
        <w:spacing w:line="360" w:lineRule="auto"/>
        <w:jc w:val="center"/>
        <w:rPr>
          <w:rFonts w:asciiTheme="minorEastAsia" w:eastAsiaTheme="minorEastAsia" w:hAnsiTheme="minorEastAsia"/>
          <w:sz w:val="48"/>
          <w:szCs w:val="48"/>
          <w:lang w:eastAsia="zh-CN"/>
        </w:rPr>
      </w:pPr>
      <w:r w:rsidRPr="00430564">
        <w:rPr>
          <w:rFonts w:asciiTheme="minorEastAsia" w:eastAsiaTheme="minorEastAsia" w:hAnsiTheme="minorEastAsia" w:hint="eastAsia"/>
          <w:sz w:val="48"/>
          <w:szCs w:val="48"/>
          <w:lang w:eastAsia="zh-CN"/>
        </w:rPr>
        <w:t>件</w:t>
      </w:r>
    </w:p>
    <w:p w:rsidR="00D93B99" w:rsidRPr="00430564" w:rsidRDefault="00D93B99" w:rsidP="00D93B99">
      <w:pPr>
        <w:spacing w:line="360" w:lineRule="auto"/>
        <w:rPr>
          <w:rFonts w:asciiTheme="minorEastAsia" w:eastAsiaTheme="minorEastAsia" w:hAnsiTheme="minorEastAsia"/>
          <w:sz w:val="48"/>
          <w:szCs w:val="48"/>
          <w:lang w:eastAsia="zh-CN"/>
        </w:rPr>
      </w:pP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8415CC" w:rsidRDefault="00D93B99" w:rsidP="00D93B99">
      <w:pPr>
        <w:spacing w:line="360" w:lineRule="auto"/>
        <w:rPr>
          <w:rFonts w:asciiTheme="minorEastAsia" w:eastAsiaTheme="minorEastAsia" w:hAnsiTheme="minorEastAsia"/>
          <w:sz w:val="24"/>
          <w:szCs w:val="24"/>
          <w:lang w:eastAsia="zh-CN"/>
        </w:rPr>
      </w:pPr>
    </w:p>
    <w:p w:rsidR="00D93B99" w:rsidRPr="008415CC" w:rsidRDefault="002F47B1" w:rsidP="00A5781B">
      <w:pPr>
        <w:spacing w:line="360" w:lineRule="auto"/>
        <w:ind w:firstLineChars="300" w:firstLine="72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比选申请人</w:t>
      </w:r>
      <w:r w:rsidR="00D93B99" w:rsidRPr="008415CC">
        <w:rPr>
          <w:rFonts w:asciiTheme="minorEastAsia" w:eastAsiaTheme="minorEastAsia" w:hAnsiTheme="minorEastAsia" w:hint="eastAsia"/>
          <w:sz w:val="24"/>
          <w:szCs w:val="24"/>
          <w:lang w:eastAsia="zh-CN"/>
        </w:rPr>
        <w:t>：</w:t>
      </w:r>
      <w:r w:rsidR="00D93B99" w:rsidRPr="008415CC">
        <w:rPr>
          <w:rFonts w:asciiTheme="minorEastAsia" w:eastAsiaTheme="minorEastAsia" w:hAnsiTheme="minorEastAsia"/>
          <w:sz w:val="24"/>
          <w:szCs w:val="24"/>
          <w:lang w:eastAsia="zh-CN"/>
        </w:rPr>
        <w:t xml:space="preserve"> </w:t>
      </w:r>
      <w:r w:rsidR="00D93B99" w:rsidRPr="008415CC">
        <w:rPr>
          <w:rFonts w:asciiTheme="minorEastAsia" w:eastAsiaTheme="minorEastAsia" w:hAnsiTheme="minorEastAsia"/>
          <w:sz w:val="24"/>
          <w:szCs w:val="24"/>
          <w:u w:val="single"/>
          <w:lang w:eastAsia="zh-CN"/>
        </w:rPr>
        <w:t xml:space="preserve">                            </w:t>
      </w:r>
      <w:r w:rsidR="00D93B99" w:rsidRPr="008415CC">
        <w:rPr>
          <w:rFonts w:asciiTheme="minorEastAsia" w:eastAsiaTheme="minorEastAsia" w:hAnsiTheme="minorEastAsia"/>
          <w:sz w:val="24"/>
          <w:szCs w:val="24"/>
          <w:lang w:eastAsia="zh-CN"/>
        </w:rPr>
        <w:t>（盖单位章）</w:t>
      </w:r>
    </w:p>
    <w:p w:rsidR="00D93B99" w:rsidRPr="008415CC" w:rsidRDefault="00D93B99" w:rsidP="00A5781B">
      <w:pPr>
        <w:spacing w:line="360" w:lineRule="auto"/>
        <w:ind w:firstLineChars="300" w:firstLine="72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法定代表人或其授权委托代理人：</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sz w:val="24"/>
          <w:szCs w:val="24"/>
          <w:lang w:eastAsia="zh-CN"/>
        </w:rPr>
        <w:t>（签字）</w:t>
      </w:r>
    </w:p>
    <w:p w:rsidR="00D93B99" w:rsidRPr="008415CC" w:rsidRDefault="00D93B99" w:rsidP="00D93B99">
      <w:pPr>
        <w:spacing w:line="360" w:lineRule="auto"/>
        <w:ind w:leftChars="600" w:left="1320"/>
        <w:rPr>
          <w:rFonts w:asciiTheme="minorEastAsia" w:eastAsiaTheme="minorEastAsia" w:hAnsiTheme="minorEastAsia"/>
          <w:sz w:val="24"/>
          <w:szCs w:val="24"/>
          <w:lang w:eastAsia="zh-CN"/>
        </w:rPr>
      </w:pPr>
    </w:p>
    <w:p w:rsidR="00D93B99" w:rsidRPr="008415CC" w:rsidRDefault="00D93B99" w:rsidP="00A5781B">
      <w:pPr>
        <w:spacing w:line="360" w:lineRule="auto"/>
        <w:ind w:firstLineChars="700" w:firstLine="16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日期：</w:t>
      </w:r>
      <w:r w:rsidR="0002401B" w:rsidRPr="008415CC">
        <w:rPr>
          <w:rFonts w:asciiTheme="minorEastAsia" w:eastAsiaTheme="minorEastAsia" w:hAnsiTheme="minorEastAsia"/>
          <w:sz w:val="24"/>
          <w:szCs w:val="24"/>
          <w:u w:val="single"/>
          <w:lang w:eastAsia="zh-CN"/>
        </w:rPr>
        <w:t>2018</w:t>
      </w:r>
      <w:r w:rsidRPr="008415CC">
        <w:rPr>
          <w:rFonts w:asciiTheme="minorEastAsia" w:eastAsiaTheme="minorEastAsia" w:hAnsiTheme="minorEastAsia"/>
          <w:sz w:val="24"/>
          <w:szCs w:val="24"/>
          <w:lang w:eastAsia="zh-CN"/>
        </w:rPr>
        <w:t>年</w:t>
      </w:r>
      <w:r w:rsidR="00A5781B" w:rsidRPr="008415CC">
        <w:rPr>
          <w:rFonts w:asciiTheme="minorEastAsia" w:eastAsiaTheme="minorEastAsia" w:hAnsiTheme="minorEastAsia" w:hint="eastAsia"/>
          <w:sz w:val="24"/>
          <w:szCs w:val="24"/>
          <w:u w:val="single"/>
          <w:lang w:eastAsia="zh-CN"/>
        </w:rPr>
        <w:t xml:space="preserve"> </w:t>
      </w:r>
      <w:r w:rsidR="00081B68" w:rsidRPr="008415CC">
        <w:rPr>
          <w:rFonts w:asciiTheme="minorEastAsia" w:eastAsiaTheme="minorEastAsia" w:hAnsiTheme="minorEastAsia" w:hint="eastAsia"/>
          <w:sz w:val="24"/>
          <w:szCs w:val="24"/>
          <w:u w:val="single"/>
          <w:lang w:eastAsia="zh-CN"/>
        </w:rPr>
        <w:t xml:space="preserve"> </w:t>
      </w:r>
      <w:r w:rsidR="00A5781B" w:rsidRPr="008415CC">
        <w:rPr>
          <w:rFonts w:asciiTheme="minorEastAsia" w:eastAsiaTheme="minorEastAsia" w:hAnsiTheme="minorEastAsia"/>
          <w:sz w:val="24"/>
          <w:szCs w:val="24"/>
          <w:u w:val="single"/>
          <w:lang w:eastAsia="zh-CN"/>
        </w:rPr>
        <w:t xml:space="preserve">  </w:t>
      </w:r>
      <w:r w:rsidR="00081B68"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sz w:val="24"/>
          <w:szCs w:val="24"/>
          <w:lang w:eastAsia="zh-CN"/>
        </w:rPr>
        <w:t>月</w:t>
      </w:r>
      <w:r w:rsidR="00081B68" w:rsidRPr="008415CC">
        <w:rPr>
          <w:rFonts w:asciiTheme="minorEastAsia" w:eastAsiaTheme="minorEastAsia" w:hAnsiTheme="minorEastAsia" w:hint="eastAsia"/>
          <w:sz w:val="24"/>
          <w:szCs w:val="24"/>
          <w:u w:val="single"/>
          <w:lang w:eastAsia="zh-CN"/>
        </w:rPr>
        <w:t xml:space="preserve"> </w:t>
      </w:r>
      <w:r w:rsidR="00A5781B" w:rsidRPr="008415CC">
        <w:rPr>
          <w:rFonts w:asciiTheme="minorEastAsia" w:eastAsiaTheme="minorEastAsia" w:hAnsiTheme="minorEastAsia"/>
          <w:sz w:val="24"/>
          <w:szCs w:val="24"/>
          <w:u w:val="single"/>
          <w:lang w:eastAsia="zh-CN"/>
        </w:rPr>
        <w:t xml:space="preserve"> </w:t>
      </w:r>
      <w:r w:rsidR="00081B68" w:rsidRPr="008415CC">
        <w:rPr>
          <w:rFonts w:asciiTheme="minorEastAsia" w:eastAsiaTheme="minorEastAsia" w:hAnsiTheme="minorEastAsia" w:hint="eastAsia"/>
          <w:sz w:val="24"/>
          <w:szCs w:val="24"/>
          <w:u w:val="single"/>
          <w:lang w:eastAsia="zh-CN"/>
        </w:rPr>
        <w:t xml:space="preserve"> </w:t>
      </w:r>
      <w:r w:rsidR="00A5781B"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sz w:val="24"/>
          <w:szCs w:val="24"/>
          <w:lang w:eastAsia="zh-CN"/>
        </w:rPr>
        <w:t>日</w:t>
      </w: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br w:type="page"/>
      </w:r>
    </w:p>
    <w:p w:rsidR="00B31C53" w:rsidRPr="008415CC" w:rsidRDefault="00B31C53" w:rsidP="00B31C53">
      <w:pPr>
        <w:spacing w:line="360" w:lineRule="auto"/>
        <w:jc w:val="center"/>
        <w:outlineLvl w:val="0"/>
        <w:rPr>
          <w:rFonts w:asciiTheme="minorEastAsia" w:eastAsiaTheme="minorEastAsia" w:hAnsiTheme="minorEastAsia"/>
          <w:b/>
          <w:sz w:val="24"/>
          <w:szCs w:val="24"/>
          <w:lang w:eastAsia="zh-CN"/>
        </w:rPr>
      </w:pPr>
      <w:bookmarkStart w:id="4" w:name="_Toc519174744"/>
      <w:bookmarkStart w:id="5" w:name="_Toc520726092"/>
      <w:bookmarkStart w:id="6" w:name="_Toc521331989"/>
      <w:bookmarkStart w:id="7" w:name="_Toc521510890"/>
      <w:r w:rsidRPr="008415CC">
        <w:rPr>
          <w:rFonts w:asciiTheme="minorEastAsia" w:eastAsiaTheme="minorEastAsia" w:hAnsiTheme="minorEastAsia" w:hint="eastAsia"/>
          <w:b/>
          <w:sz w:val="24"/>
          <w:szCs w:val="24"/>
          <w:lang w:eastAsia="zh-CN"/>
        </w:rPr>
        <w:lastRenderedPageBreak/>
        <w:t>一、</w:t>
      </w:r>
      <w:r w:rsidR="00050D07" w:rsidRPr="008415CC">
        <w:rPr>
          <w:rFonts w:asciiTheme="minorEastAsia" w:eastAsiaTheme="minorEastAsia" w:hAnsiTheme="minorEastAsia" w:hint="eastAsia"/>
          <w:b/>
          <w:sz w:val="24"/>
          <w:szCs w:val="24"/>
          <w:lang w:eastAsia="zh-CN"/>
        </w:rPr>
        <w:t>比选申请</w:t>
      </w:r>
      <w:r w:rsidRPr="008415CC">
        <w:rPr>
          <w:rFonts w:asciiTheme="minorEastAsia" w:eastAsiaTheme="minorEastAsia" w:hAnsiTheme="minorEastAsia" w:hint="eastAsia"/>
          <w:b/>
          <w:sz w:val="24"/>
          <w:szCs w:val="24"/>
          <w:lang w:eastAsia="zh-CN"/>
        </w:rPr>
        <w:t>函</w:t>
      </w:r>
      <w:bookmarkEnd w:id="4"/>
      <w:bookmarkEnd w:id="5"/>
      <w:bookmarkEnd w:id="6"/>
      <w:bookmarkEnd w:id="7"/>
    </w:p>
    <w:p w:rsidR="00B31C53" w:rsidRPr="008415CC" w:rsidRDefault="00B31C53" w:rsidP="00B31C53">
      <w:pPr>
        <w:pStyle w:val="20"/>
        <w:spacing w:line="360" w:lineRule="auto"/>
        <w:ind w:leftChars="0" w:left="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w:t>
      </w:r>
      <w:r w:rsidR="00A5781B" w:rsidRPr="008415CC">
        <w:rPr>
          <w:rFonts w:asciiTheme="minorEastAsia" w:eastAsiaTheme="minorEastAsia" w:hAnsiTheme="minorEastAsia" w:hint="eastAsia"/>
          <w:sz w:val="24"/>
          <w:szCs w:val="24"/>
          <w:lang w:eastAsia="zh-CN"/>
        </w:rPr>
        <w:t>比选人</w:t>
      </w:r>
      <w:r w:rsidRPr="008415CC">
        <w:rPr>
          <w:rFonts w:asciiTheme="minorEastAsia" w:eastAsiaTheme="minorEastAsia" w:hAnsiTheme="minorEastAsia" w:hint="eastAsia"/>
          <w:sz w:val="24"/>
          <w:szCs w:val="24"/>
          <w:lang w:eastAsia="zh-CN"/>
        </w:rPr>
        <w:t>)：</w:t>
      </w:r>
    </w:p>
    <w:p w:rsidR="00B31C53" w:rsidRPr="008415CC" w:rsidRDefault="00B31C53" w:rsidP="00B31C53">
      <w:pPr>
        <w:pStyle w:val="20"/>
        <w:spacing w:line="360" w:lineRule="auto"/>
        <w:ind w:leftChars="0" w:left="0"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 xml:space="preserve">一、我方全面研究了 </w:t>
      </w:r>
      <w:r w:rsidR="00A5781B" w:rsidRPr="008415CC">
        <w:rPr>
          <w:rFonts w:asciiTheme="minorEastAsia" w:eastAsiaTheme="minorEastAsia" w:hAnsiTheme="minorEastAsia" w:hint="eastAsia"/>
          <w:sz w:val="24"/>
          <w:szCs w:val="24"/>
          <w:u w:val="single"/>
          <w:lang w:eastAsia="zh-CN"/>
        </w:rPr>
        <w:t xml:space="preserve"> 企业年金受托人</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项目</w:t>
      </w:r>
      <w:r w:rsidR="0013284E"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文件，决定参加</w:t>
      </w:r>
      <w:r w:rsidR="00A5781B"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人组织的本项目</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。我方授权</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(姓名、职务)代表我方</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 xml:space="preserve"> (</w:t>
      </w:r>
      <w:r w:rsidR="002F47B1" w:rsidRPr="008415CC">
        <w:rPr>
          <w:rFonts w:asciiTheme="minorEastAsia" w:eastAsiaTheme="minorEastAsia" w:hAnsiTheme="minorEastAsia" w:hint="eastAsia"/>
          <w:sz w:val="24"/>
          <w:szCs w:val="24"/>
          <w:lang w:eastAsia="zh-CN"/>
        </w:rPr>
        <w:t>比选申请人</w:t>
      </w:r>
      <w:r w:rsidRPr="008415CC">
        <w:rPr>
          <w:rFonts w:asciiTheme="minorEastAsia" w:eastAsiaTheme="minorEastAsia" w:hAnsiTheme="minorEastAsia" w:hint="eastAsia"/>
          <w:sz w:val="24"/>
          <w:szCs w:val="24"/>
          <w:lang w:eastAsia="zh-CN"/>
        </w:rPr>
        <w:t>名称)全权处理本项目</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的有关事宜。</w:t>
      </w:r>
    </w:p>
    <w:p w:rsidR="00B31C53" w:rsidRPr="008415CC" w:rsidRDefault="00B31C53" w:rsidP="00B31C53">
      <w:pPr>
        <w:pStyle w:val="20"/>
        <w:spacing w:line="360" w:lineRule="auto"/>
        <w:ind w:leftChars="0" w:left="0"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二、一旦我方成交，我方将严格履行合同规定的责任和义务，保证于合同签字生效后在</w:t>
      </w:r>
      <w:r w:rsidR="00A5781B" w:rsidRPr="008415CC">
        <w:rPr>
          <w:rFonts w:asciiTheme="minorEastAsia" w:eastAsiaTheme="minorEastAsia" w:hAnsiTheme="minorEastAsia" w:hint="eastAsia"/>
          <w:sz w:val="24"/>
          <w:szCs w:val="24"/>
          <w:lang w:eastAsia="zh-CN"/>
        </w:rPr>
        <w:t>比选人要求的时间内</w:t>
      </w:r>
      <w:r w:rsidRPr="008415CC">
        <w:rPr>
          <w:rFonts w:asciiTheme="minorEastAsia" w:eastAsiaTheme="minorEastAsia" w:hAnsiTheme="minorEastAsia" w:hint="eastAsia"/>
          <w:sz w:val="24"/>
          <w:szCs w:val="24"/>
          <w:lang w:eastAsia="zh-CN"/>
        </w:rPr>
        <w:t>完成本项目全部工作。</w:t>
      </w:r>
    </w:p>
    <w:p w:rsidR="00B31C53" w:rsidRPr="008415CC" w:rsidRDefault="00A5781B" w:rsidP="00B31C53">
      <w:pPr>
        <w:pStyle w:val="20"/>
        <w:spacing w:line="360" w:lineRule="auto"/>
        <w:ind w:leftChars="0" w:left="0"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三</w:t>
      </w:r>
      <w:r w:rsidR="00B31C53" w:rsidRPr="008415CC">
        <w:rPr>
          <w:rFonts w:asciiTheme="minorEastAsia" w:eastAsiaTheme="minorEastAsia" w:hAnsiTheme="minorEastAsia" w:hint="eastAsia"/>
          <w:sz w:val="24"/>
          <w:szCs w:val="24"/>
          <w:lang w:eastAsia="zh-CN"/>
        </w:rPr>
        <w:t>、我方为本项目提交的</w:t>
      </w:r>
      <w:r w:rsidR="00050D07" w:rsidRPr="008415CC">
        <w:rPr>
          <w:rFonts w:asciiTheme="minorEastAsia" w:eastAsiaTheme="minorEastAsia" w:hAnsiTheme="minorEastAsia" w:hint="eastAsia"/>
          <w:sz w:val="24"/>
          <w:szCs w:val="24"/>
          <w:lang w:eastAsia="zh-CN"/>
        </w:rPr>
        <w:t>比选申请</w:t>
      </w:r>
      <w:r w:rsidR="00B31C53" w:rsidRPr="008415CC">
        <w:rPr>
          <w:rFonts w:asciiTheme="minorEastAsia" w:eastAsiaTheme="minorEastAsia" w:hAnsiTheme="minorEastAsia" w:hint="eastAsia"/>
          <w:sz w:val="24"/>
          <w:szCs w:val="24"/>
          <w:lang w:eastAsia="zh-CN"/>
        </w:rPr>
        <w:t>文件正本1份，副本</w:t>
      </w:r>
      <w:r w:rsidR="00B31C53" w:rsidRPr="008415CC">
        <w:rPr>
          <w:rFonts w:asciiTheme="minorEastAsia" w:eastAsiaTheme="minorEastAsia" w:hAnsiTheme="minorEastAsia" w:hint="eastAsia"/>
          <w:sz w:val="24"/>
          <w:szCs w:val="24"/>
          <w:u w:val="single"/>
          <w:lang w:eastAsia="zh-CN"/>
        </w:rPr>
        <w:t xml:space="preserve"> 2 </w:t>
      </w:r>
      <w:r w:rsidR="00B31C53" w:rsidRPr="008415CC">
        <w:rPr>
          <w:rFonts w:asciiTheme="minorEastAsia" w:eastAsiaTheme="minorEastAsia" w:hAnsiTheme="minorEastAsia" w:hint="eastAsia"/>
          <w:sz w:val="24"/>
          <w:szCs w:val="24"/>
          <w:lang w:eastAsia="zh-CN"/>
        </w:rPr>
        <w:t>份，电子文档</w:t>
      </w:r>
      <w:r w:rsidR="00B31C53" w:rsidRPr="008415CC">
        <w:rPr>
          <w:rFonts w:asciiTheme="minorEastAsia" w:eastAsiaTheme="minorEastAsia" w:hAnsiTheme="minorEastAsia"/>
          <w:sz w:val="24"/>
          <w:szCs w:val="24"/>
          <w:lang w:eastAsia="zh-CN"/>
        </w:rPr>
        <w:t>1</w:t>
      </w:r>
      <w:r w:rsidR="00B31C53" w:rsidRPr="008415CC">
        <w:rPr>
          <w:rFonts w:asciiTheme="minorEastAsia" w:eastAsiaTheme="minorEastAsia" w:hAnsiTheme="minorEastAsia" w:hint="eastAsia"/>
          <w:sz w:val="24"/>
          <w:szCs w:val="24"/>
          <w:lang w:eastAsia="zh-CN"/>
        </w:rPr>
        <w:t>份。</w:t>
      </w:r>
    </w:p>
    <w:p w:rsidR="00B31C53" w:rsidRPr="008415CC" w:rsidRDefault="00A5781B" w:rsidP="00B31C53">
      <w:pPr>
        <w:pStyle w:val="20"/>
        <w:spacing w:line="360" w:lineRule="auto"/>
        <w:ind w:leftChars="0" w:left="0" w:firstLineChars="200" w:firstLine="480"/>
        <w:rPr>
          <w:rFonts w:asciiTheme="minorEastAsia" w:eastAsiaTheme="minorEastAsia" w:hAnsiTheme="minorEastAsia"/>
          <w:sz w:val="24"/>
          <w:szCs w:val="24"/>
          <w:u w:val="single"/>
          <w:lang w:eastAsia="zh-CN"/>
        </w:rPr>
      </w:pPr>
      <w:r w:rsidRPr="008415CC">
        <w:rPr>
          <w:rFonts w:asciiTheme="minorEastAsia" w:eastAsiaTheme="minorEastAsia" w:hAnsiTheme="minorEastAsia" w:hint="eastAsia"/>
          <w:sz w:val="24"/>
          <w:szCs w:val="24"/>
          <w:lang w:eastAsia="zh-CN"/>
        </w:rPr>
        <w:t>四</w:t>
      </w:r>
      <w:r w:rsidR="00B31C53" w:rsidRPr="008415CC">
        <w:rPr>
          <w:rFonts w:asciiTheme="minorEastAsia" w:eastAsiaTheme="minorEastAsia" w:hAnsiTheme="minorEastAsia" w:hint="eastAsia"/>
          <w:sz w:val="24"/>
          <w:szCs w:val="24"/>
          <w:lang w:eastAsia="zh-CN"/>
        </w:rPr>
        <w:t>、我方承诺，</w:t>
      </w:r>
      <w:r w:rsidR="00201DF5" w:rsidRPr="008415CC">
        <w:rPr>
          <w:rFonts w:asciiTheme="minorEastAsia" w:eastAsiaTheme="minorEastAsia" w:hAnsiTheme="minorEastAsia" w:hint="eastAsia"/>
          <w:sz w:val="24"/>
          <w:szCs w:val="24"/>
          <w:lang w:eastAsia="zh-CN"/>
        </w:rPr>
        <w:t>比选</w:t>
      </w:r>
      <w:r w:rsidR="00B31C53" w:rsidRPr="008415CC">
        <w:rPr>
          <w:rFonts w:asciiTheme="minorEastAsia" w:eastAsiaTheme="minorEastAsia" w:hAnsiTheme="minorEastAsia" w:hint="eastAsia"/>
          <w:sz w:val="24"/>
          <w:szCs w:val="24"/>
          <w:lang w:eastAsia="zh-CN"/>
        </w:rPr>
        <w:t>有效期为</w:t>
      </w:r>
      <w:r w:rsidR="00201DF5" w:rsidRPr="008415CC">
        <w:rPr>
          <w:rFonts w:asciiTheme="minorEastAsia" w:eastAsiaTheme="minorEastAsia" w:hAnsiTheme="minorEastAsia" w:hint="eastAsia"/>
          <w:sz w:val="24"/>
          <w:szCs w:val="24"/>
          <w:lang w:eastAsia="zh-CN"/>
        </w:rPr>
        <w:t>比选</w:t>
      </w:r>
      <w:r w:rsidR="00B31C53" w:rsidRPr="008415CC">
        <w:rPr>
          <w:rFonts w:asciiTheme="minorEastAsia" w:eastAsiaTheme="minorEastAsia" w:hAnsiTheme="minorEastAsia" w:hint="eastAsia"/>
          <w:sz w:val="24"/>
          <w:szCs w:val="24"/>
          <w:lang w:eastAsia="zh-CN"/>
        </w:rPr>
        <w:t>截止时间后</w:t>
      </w:r>
      <w:r w:rsidR="00B31C53" w:rsidRPr="008415CC">
        <w:rPr>
          <w:rFonts w:asciiTheme="minorEastAsia" w:eastAsiaTheme="minorEastAsia" w:hAnsiTheme="minorEastAsia" w:hint="eastAsia"/>
          <w:sz w:val="24"/>
          <w:szCs w:val="24"/>
          <w:u w:val="single"/>
          <w:lang w:eastAsia="zh-CN"/>
        </w:rPr>
        <w:t xml:space="preserve">    </w:t>
      </w:r>
      <w:r w:rsidR="00B31C53" w:rsidRPr="008415CC">
        <w:rPr>
          <w:rFonts w:asciiTheme="minorEastAsia" w:eastAsiaTheme="minorEastAsia" w:hAnsiTheme="minorEastAsia" w:hint="eastAsia"/>
          <w:sz w:val="24"/>
          <w:szCs w:val="24"/>
          <w:lang w:eastAsia="zh-CN"/>
        </w:rPr>
        <w:t>个日历天内。</w:t>
      </w:r>
    </w:p>
    <w:p w:rsidR="00B31C53" w:rsidRPr="008415CC" w:rsidRDefault="00A5781B" w:rsidP="00B31C53">
      <w:pPr>
        <w:pStyle w:val="20"/>
        <w:spacing w:line="360" w:lineRule="auto"/>
        <w:ind w:leftChars="0" w:left="0"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五</w:t>
      </w:r>
      <w:r w:rsidR="00B31C53" w:rsidRPr="008415CC">
        <w:rPr>
          <w:rFonts w:asciiTheme="minorEastAsia" w:eastAsiaTheme="minorEastAsia" w:hAnsiTheme="minorEastAsia" w:hint="eastAsia"/>
          <w:sz w:val="24"/>
          <w:szCs w:val="24"/>
          <w:lang w:eastAsia="zh-CN"/>
        </w:rPr>
        <w:t>、我方愿意提供选择人可能另外要求的，与</w:t>
      </w:r>
      <w:r w:rsidR="00201DF5" w:rsidRPr="008415CC">
        <w:rPr>
          <w:rFonts w:asciiTheme="minorEastAsia" w:eastAsiaTheme="minorEastAsia" w:hAnsiTheme="minorEastAsia" w:hint="eastAsia"/>
          <w:sz w:val="24"/>
          <w:szCs w:val="24"/>
          <w:lang w:eastAsia="zh-CN"/>
        </w:rPr>
        <w:t>比选</w:t>
      </w:r>
      <w:r w:rsidR="00B31C53" w:rsidRPr="008415CC">
        <w:rPr>
          <w:rFonts w:asciiTheme="minorEastAsia" w:eastAsiaTheme="minorEastAsia" w:hAnsiTheme="minorEastAsia" w:hint="eastAsia"/>
          <w:sz w:val="24"/>
          <w:szCs w:val="24"/>
          <w:lang w:eastAsia="zh-CN"/>
        </w:rPr>
        <w:t>有关的文件资料，并保证我方已提供和将要提供的文件资料是真实、准确的。</w:t>
      </w:r>
    </w:p>
    <w:p w:rsidR="00B31C53" w:rsidRPr="008415CC" w:rsidRDefault="00A5781B" w:rsidP="00B31C53">
      <w:pPr>
        <w:pStyle w:val="20"/>
        <w:spacing w:line="360" w:lineRule="auto"/>
        <w:ind w:leftChars="0" w:left="0"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六</w:t>
      </w:r>
      <w:r w:rsidR="00B31C53" w:rsidRPr="008415CC">
        <w:rPr>
          <w:rFonts w:asciiTheme="minorEastAsia" w:eastAsiaTheme="minorEastAsia" w:hAnsiTheme="minorEastAsia" w:hint="eastAsia"/>
          <w:sz w:val="24"/>
          <w:szCs w:val="24"/>
          <w:lang w:eastAsia="zh-CN"/>
        </w:rPr>
        <w:t>、我方知道并同意：如果接到</w:t>
      </w:r>
      <w:r w:rsidRPr="008415CC">
        <w:rPr>
          <w:rFonts w:asciiTheme="minorEastAsia" w:eastAsiaTheme="minorEastAsia" w:hAnsiTheme="minorEastAsia" w:hint="eastAsia"/>
          <w:sz w:val="24"/>
          <w:szCs w:val="24"/>
          <w:lang w:eastAsia="zh-CN"/>
        </w:rPr>
        <w:t>中选</w:t>
      </w:r>
      <w:r w:rsidR="00B31C53" w:rsidRPr="008415CC">
        <w:rPr>
          <w:rFonts w:asciiTheme="minorEastAsia" w:eastAsiaTheme="minorEastAsia" w:hAnsiTheme="minorEastAsia" w:hint="eastAsia"/>
          <w:sz w:val="24"/>
          <w:szCs w:val="24"/>
          <w:lang w:eastAsia="zh-CN"/>
        </w:rPr>
        <w:t>通知书后未按选择人要求的时间签订正式合同或坚持提出附加条件，选择人有权选择其他</w:t>
      </w:r>
      <w:r w:rsidR="002F47B1" w:rsidRPr="008415CC">
        <w:rPr>
          <w:rFonts w:asciiTheme="minorEastAsia" w:eastAsiaTheme="minorEastAsia" w:hAnsiTheme="minorEastAsia" w:hint="eastAsia"/>
          <w:sz w:val="24"/>
          <w:szCs w:val="24"/>
          <w:lang w:eastAsia="zh-CN"/>
        </w:rPr>
        <w:t>比选申请人</w:t>
      </w:r>
      <w:r w:rsidR="00B31C53" w:rsidRPr="008415CC">
        <w:rPr>
          <w:rFonts w:asciiTheme="minorEastAsia" w:eastAsiaTheme="minorEastAsia" w:hAnsiTheme="minorEastAsia" w:hint="eastAsia"/>
          <w:sz w:val="24"/>
          <w:szCs w:val="24"/>
          <w:lang w:eastAsia="zh-CN"/>
        </w:rPr>
        <w:t>为</w:t>
      </w:r>
      <w:r w:rsidRPr="008415CC">
        <w:rPr>
          <w:rFonts w:asciiTheme="minorEastAsia" w:eastAsiaTheme="minorEastAsia" w:hAnsiTheme="minorEastAsia" w:hint="eastAsia"/>
          <w:sz w:val="24"/>
          <w:szCs w:val="24"/>
          <w:lang w:eastAsia="zh-CN"/>
        </w:rPr>
        <w:t>中选</w:t>
      </w:r>
      <w:r w:rsidR="00B31C53" w:rsidRPr="008415CC">
        <w:rPr>
          <w:rFonts w:asciiTheme="minorEastAsia" w:eastAsiaTheme="minorEastAsia" w:hAnsiTheme="minorEastAsia" w:hint="eastAsia"/>
          <w:sz w:val="24"/>
          <w:szCs w:val="24"/>
          <w:lang w:eastAsia="zh-CN"/>
        </w:rPr>
        <w:t>人。</w:t>
      </w:r>
    </w:p>
    <w:p w:rsidR="00B31C53" w:rsidRPr="008415CC" w:rsidRDefault="00A5781B" w:rsidP="00B31C53">
      <w:pPr>
        <w:pStyle w:val="20"/>
        <w:spacing w:line="360" w:lineRule="auto"/>
        <w:ind w:leftChars="0" w:left="0"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七</w:t>
      </w:r>
      <w:r w:rsidR="00B31C53" w:rsidRPr="008415CC">
        <w:rPr>
          <w:rFonts w:asciiTheme="minorEastAsia" w:eastAsiaTheme="minorEastAsia" w:hAnsiTheme="minorEastAsia" w:hint="eastAsia"/>
          <w:sz w:val="24"/>
          <w:szCs w:val="24"/>
          <w:lang w:eastAsia="zh-CN"/>
        </w:rPr>
        <w:t>、我方知道并同意，</w:t>
      </w:r>
      <w:r w:rsidRPr="008415CC">
        <w:rPr>
          <w:rFonts w:asciiTheme="minorEastAsia" w:eastAsiaTheme="minorEastAsia" w:hAnsiTheme="minorEastAsia" w:hint="eastAsia"/>
          <w:sz w:val="24"/>
          <w:szCs w:val="24"/>
          <w:lang w:eastAsia="zh-CN"/>
        </w:rPr>
        <w:t>比选</w:t>
      </w:r>
      <w:r w:rsidR="00B31C53" w:rsidRPr="008415CC">
        <w:rPr>
          <w:rFonts w:asciiTheme="minorEastAsia" w:eastAsiaTheme="minorEastAsia" w:hAnsiTheme="minorEastAsia" w:hint="eastAsia"/>
          <w:sz w:val="24"/>
          <w:szCs w:val="24"/>
          <w:lang w:eastAsia="zh-CN"/>
        </w:rPr>
        <w:t>人并无义务必须接受所收到的</w:t>
      </w:r>
      <w:r w:rsidR="00B31C53" w:rsidRPr="009908D7">
        <w:rPr>
          <w:rFonts w:asciiTheme="minorEastAsia" w:eastAsiaTheme="minorEastAsia" w:hAnsiTheme="minorEastAsia" w:hint="eastAsia"/>
          <w:sz w:val="24"/>
          <w:szCs w:val="24"/>
          <w:lang w:eastAsia="zh-CN"/>
        </w:rPr>
        <w:t>价格最低</w:t>
      </w:r>
      <w:r w:rsidR="00B31C53" w:rsidRPr="008415CC">
        <w:rPr>
          <w:rFonts w:asciiTheme="minorEastAsia" w:eastAsiaTheme="minorEastAsia" w:hAnsiTheme="minorEastAsia" w:hint="eastAsia"/>
          <w:sz w:val="24"/>
          <w:szCs w:val="24"/>
          <w:lang w:eastAsia="zh-CN"/>
        </w:rPr>
        <w:t>的或其他任何</w:t>
      </w:r>
      <w:r w:rsidR="00050D07" w:rsidRPr="008415CC">
        <w:rPr>
          <w:rFonts w:asciiTheme="minorEastAsia" w:eastAsiaTheme="minorEastAsia" w:hAnsiTheme="minorEastAsia" w:hint="eastAsia"/>
          <w:sz w:val="24"/>
          <w:szCs w:val="24"/>
          <w:lang w:eastAsia="zh-CN"/>
        </w:rPr>
        <w:t>比选申请</w:t>
      </w:r>
      <w:r w:rsidR="00B31C53" w:rsidRPr="008415CC">
        <w:rPr>
          <w:rFonts w:asciiTheme="minorEastAsia" w:eastAsiaTheme="minorEastAsia" w:hAnsiTheme="minorEastAsia" w:hint="eastAsia"/>
          <w:sz w:val="24"/>
          <w:szCs w:val="24"/>
          <w:lang w:eastAsia="zh-CN"/>
        </w:rPr>
        <w:t>文件。同时也理解，选择人不负担</w:t>
      </w:r>
      <w:r w:rsidR="002F47B1" w:rsidRPr="008415CC">
        <w:rPr>
          <w:rFonts w:asciiTheme="minorEastAsia" w:eastAsiaTheme="minorEastAsia" w:hAnsiTheme="minorEastAsia" w:hint="eastAsia"/>
          <w:sz w:val="24"/>
          <w:szCs w:val="24"/>
          <w:lang w:eastAsia="zh-CN"/>
        </w:rPr>
        <w:t>比选申请人</w:t>
      </w:r>
      <w:r w:rsidR="00B31C53" w:rsidRPr="008415CC">
        <w:rPr>
          <w:rFonts w:asciiTheme="minorEastAsia" w:eastAsiaTheme="minorEastAsia" w:hAnsiTheme="minorEastAsia" w:hint="eastAsia"/>
          <w:sz w:val="24"/>
          <w:szCs w:val="24"/>
          <w:lang w:eastAsia="zh-CN"/>
        </w:rPr>
        <w:t>任何参与</w:t>
      </w:r>
      <w:r w:rsidR="00201DF5" w:rsidRPr="008415CC">
        <w:rPr>
          <w:rFonts w:asciiTheme="minorEastAsia" w:eastAsiaTheme="minorEastAsia" w:hAnsiTheme="minorEastAsia" w:hint="eastAsia"/>
          <w:sz w:val="24"/>
          <w:szCs w:val="24"/>
          <w:lang w:eastAsia="zh-CN"/>
        </w:rPr>
        <w:t>比选</w:t>
      </w:r>
      <w:r w:rsidR="00B31C53" w:rsidRPr="008415CC">
        <w:rPr>
          <w:rFonts w:asciiTheme="minorEastAsia" w:eastAsiaTheme="minorEastAsia" w:hAnsiTheme="minorEastAsia" w:hint="eastAsia"/>
          <w:sz w:val="24"/>
          <w:szCs w:val="24"/>
          <w:lang w:eastAsia="zh-CN"/>
        </w:rPr>
        <w:t>的费用。</w:t>
      </w:r>
    </w:p>
    <w:p w:rsidR="00B31C53" w:rsidRPr="008415CC" w:rsidRDefault="00A5781B" w:rsidP="00B31C53">
      <w:pPr>
        <w:pStyle w:val="20"/>
        <w:spacing w:line="360" w:lineRule="auto"/>
        <w:ind w:leftChars="0" w:left="0"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八</w:t>
      </w:r>
      <w:r w:rsidR="00B31C53" w:rsidRPr="008415CC">
        <w:rPr>
          <w:rFonts w:asciiTheme="minorEastAsia" w:eastAsiaTheme="minorEastAsia" w:hAnsiTheme="minorEastAsia" w:hint="eastAsia"/>
          <w:sz w:val="24"/>
          <w:szCs w:val="24"/>
          <w:lang w:eastAsia="zh-CN"/>
        </w:rPr>
        <w:t>、我方郑重承诺：按</w:t>
      </w:r>
      <w:r w:rsidRPr="008415CC">
        <w:rPr>
          <w:rFonts w:asciiTheme="minorEastAsia" w:eastAsiaTheme="minorEastAsia" w:hAnsiTheme="minorEastAsia" w:hint="eastAsia"/>
          <w:sz w:val="24"/>
          <w:szCs w:val="24"/>
          <w:lang w:eastAsia="zh-CN"/>
        </w:rPr>
        <w:t>比选</w:t>
      </w:r>
      <w:r w:rsidR="00B31C53" w:rsidRPr="008415CC">
        <w:rPr>
          <w:rFonts w:asciiTheme="minorEastAsia" w:eastAsiaTheme="minorEastAsia" w:hAnsiTheme="minorEastAsia" w:hint="eastAsia"/>
          <w:sz w:val="24"/>
          <w:szCs w:val="24"/>
          <w:lang w:eastAsia="zh-CN"/>
        </w:rPr>
        <w:t>人要求做好后期服务。</w:t>
      </w:r>
    </w:p>
    <w:p w:rsidR="00B31C53" w:rsidRPr="008415CC" w:rsidRDefault="00B31C53" w:rsidP="00B31C53">
      <w:pPr>
        <w:pStyle w:val="20"/>
        <w:spacing w:line="360" w:lineRule="auto"/>
        <w:ind w:leftChars="0" w:left="0"/>
        <w:rPr>
          <w:rFonts w:asciiTheme="minorEastAsia" w:eastAsiaTheme="minorEastAsia" w:hAnsiTheme="minorEastAsia"/>
          <w:sz w:val="24"/>
          <w:szCs w:val="24"/>
          <w:lang w:eastAsia="zh-CN"/>
        </w:rPr>
      </w:pPr>
    </w:p>
    <w:p w:rsidR="00B31C53" w:rsidRPr="008415CC" w:rsidRDefault="002F47B1" w:rsidP="00A5781B">
      <w:pPr>
        <w:pStyle w:val="20"/>
        <w:spacing w:line="360" w:lineRule="auto"/>
        <w:ind w:leftChars="190" w:left="418"/>
        <w:jc w:val="both"/>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比选申请人</w:t>
      </w:r>
      <w:r w:rsidR="00B31C53" w:rsidRPr="008415CC">
        <w:rPr>
          <w:rFonts w:asciiTheme="minorEastAsia" w:eastAsiaTheme="minorEastAsia" w:hAnsiTheme="minorEastAsia" w:hint="eastAsia"/>
          <w:sz w:val="24"/>
          <w:szCs w:val="24"/>
          <w:lang w:eastAsia="zh-CN"/>
        </w:rPr>
        <w:t>名称</w:t>
      </w:r>
      <w:r w:rsidR="00B31C53" w:rsidRPr="008415CC">
        <w:rPr>
          <w:rFonts w:asciiTheme="minorEastAsia" w:eastAsiaTheme="minorEastAsia" w:hAnsiTheme="minorEastAsia" w:hint="eastAsia"/>
          <w:sz w:val="24"/>
          <w:szCs w:val="24"/>
          <w:u w:val="single"/>
          <w:lang w:eastAsia="zh-CN"/>
        </w:rPr>
        <w:t xml:space="preserve">：  </w:t>
      </w:r>
      <w:r w:rsidR="00B31C53" w:rsidRPr="008415CC">
        <w:rPr>
          <w:rFonts w:asciiTheme="minorEastAsia" w:eastAsiaTheme="minorEastAsia" w:hAnsiTheme="minorEastAsia"/>
          <w:sz w:val="24"/>
          <w:szCs w:val="24"/>
          <w:u w:val="single"/>
          <w:lang w:eastAsia="zh-CN"/>
        </w:rPr>
        <w:t xml:space="preserve">               </w:t>
      </w:r>
      <w:r w:rsidR="007C3B21">
        <w:rPr>
          <w:rFonts w:asciiTheme="minorEastAsia" w:eastAsiaTheme="minorEastAsia" w:hAnsiTheme="minorEastAsia"/>
          <w:sz w:val="24"/>
          <w:szCs w:val="24"/>
          <w:u w:val="single"/>
          <w:lang w:eastAsia="zh-CN"/>
        </w:rPr>
        <w:t xml:space="preserve">  </w:t>
      </w:r>
      <w:r w:rsidR="00B31C53" w:rsidRPr="008415CC">
        <w:rPr>
          <w:rFonts w:asciiTheme="minorEastAsia" w:eastAsiaTheme="minorEastAsia" w:hAnsiTheme="minorEastAsia"/>
          <w:sz w:val="24"/>
          <w:szCs w:val="24"/>
          <w:u w:val="single"/>
          <w:lang w:eastAsia="zh-CN"/>
        </w:rPr>
        <w:t xml:space="preserve">         </w:t>
      </w:r>
      <w:r w:rsidR="00B31C53" w:rsidRPr="008415CC">
        <w:rPr>
          <w:rFonts w:asciiTheme="minorEastAsia" w:eastAsiaTheme="minorEastAsia" w:hAnsiTheme="minorEastAsia" w:hint="eastAsia"/>
          <w:sz w:val="24"/>
          <w:szCs w:val="24"/>
          <w:u w:val="single"/>
          <w:lang w:eastAsia="zh-CN"/>
        </w:rPr>
        <w:t xml:space="preserve">  </w:t>
      </w:r>
      <w:r w:rsidR="00B31C53" w:rsidRPr="008415CC">
        <w:rPr>
          <w:rFonts w:asciiTheme="minorEastAsia" w:eastAsiaTheme="minorEastAsia" w:hAnsiTheme="minorEastAsia" w:hint="eastAsia"/>
          <w:sz w:val="24"/>
          <w:szCs w:val="24"/>
          <w:lang w:eastAsia="zh-CN"/>
        </w:rPr>
        <w:t xml:space="preserve"> (盖章)</w:t>
      </w:r>
    </w:p>
    <w:p w:rsidR="00B31C53" w:rsidRPr="008415CC" w:rsidRDefault="00B31C53" w:rsidP="00A5781B">
      <w:pPr>
        <w:pStyle w:val="20"/>
        <w:spacing w:line="360" w:lineRule="auto"/>
        <w:ind w:leftChars="190" w:left="418"/>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法定代表人或委托代理人：</w:t>
      </w:r>
      <w:r w:rsidRPr="008415CC">
        <w:rPr>
          <w:rFonts w:asciiTheme="minorEastAsia" w:eastAsiaTheme="minorEastAsia" w:hAnsiTheme="minorEastAsia"/>
          <w:sz w:val="24"/>
          <w:szCs w:val="24"/>
          <w:u w:val="single"/>
          <w:lang w:eastAsia="zh-CN"/>
        </w:rPr>
        <w:t xml:space="preserve">          </w:t>
      </w:r>
      <w:r w:rsidR="007C3B21">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 xml:space="preserve"> (签字)</w:t>
      </w:r>
    </w:p>
    <w:p w:rsidR="00B31C53" w:rsidRPr="008415CC" w:rsidRDefault="00B31C53" w:rsidP="00A5781B">
      <w:pPr>
        <w:pStyle w:val="20"/>
        <w:spacing w:line="360" w:lineRule="auto"/>
        <w:ind w:leftChars="190" w:left="418"/>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通讯地址：</w:t>
      </w:r>
      <w:r w:rsidRPr="008415CC">
        <w:rPr>
          <w:rFonts w:asciiTheme="minorEastAsia" w:eastAsiaTheme="minorEastAsia" w:hAnsiTheme="minorEastAsia"/>
          <w:sz w:val="24"/>
          <w:szCs w:val="24"/>
          <w:u w:val="single"/>
          <w:lang w:eastAsia="zh-CN"/>
        </w:rPr>
        <w:t xml:space="preserve">                      </w:t>
      </w:r>
      <w:r w:rsidR="007C3B21">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A5781B">
      <w:pPr>
        <w:pStyle w:val="20"/>
        <w:spacing w:line="360" w:lineRule="auto"/>
        <w:ind w:leftChars="190" w:left="418"/>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联系电话：</w:t>
      </w:r>
      <w:r w:rsidRPr="008415CC">
        <w:rPr>
          <w:rFonts w:asciiTheme="minorEastAsia" w:eastAsiaTheme="minorEastAsia" w:hAnsiTheme="minorEastAsia"/>
          <w:sz w:val="24"/>
          <w:szCs w:val="24"/>
          <w:u w:val="single"/>
          <w:lang w:eastAsia="zh-CN"/>
        </w:rPr>
        <w:t xml:space="preserve">                    </w:t>
      </w:r>
      <w:r w:rsidR="007C3B21">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A5781B">
      <w:pPr>
        <w:ind w:firstLineChars="200" w:firstLine="480"/>
        <w:rPr>
          <w:rFonts w:asciiTheme="minorEastAsia" w:eastAsiaTheme="minorEastAsia" w:hAnsiTheme="minorEastAsia"/>
          <w:sz w:val="24"/>
          <w:szCs w:val="24"/>
          <w:lang w:eastAsia="zh-CN"/>
        </w:rPr>
      </w:pPr>
      <w:bookmarkStart w:id="8" w:name="_Toc4573"/>
      <w:r w:rsidRPr="008415CC">
        <w:rPr>
          <w:rFonts w:asciiTheme="minorEastAsia" w:eastAsiaTheme="minorEastAsia" w:hAnsiTheme="minorEastAsia" w:hint="eastAsia"/>
          <w:sz w:val="24"/>
          <w:szCs w:val="24"/>
          <w:lang w:eastAsia="zh-CN"/>
        </w:rPr>
        <w:t>日    期：         年        月        日</w:t>
      </w:r>
      <w:bookmarkEnd w:id="8"/>
    </w:p>
    <w:p w:rsidR="00A5781B" w:rsidRPr="008415CC" w:rsidRDefault="00A5781B" w:rsidP="00C71152">
      <w:pPr>
        <w:spacing w:line="360" w:lineRule="auto"/>
        <w:jc w:val="center"/>
        <w:outlineLvl w:val="0"/>
        <w:rPr>
          <w:rFonts w:asciiTheme="minorEastAsia" w:eastAsiaTheme="minorEastAsia" w:hAnsiTheme="minorEastAsia"/>
          <w:b/>
          <w:sz w:val="24"/>
          <w:szCs w:val="24"/>
          <w:lang w:eastAsia="zh-CN"/>
        </w:rPr>
      </w:pPr>
      <w:bookmarkStart w:id="9" w:name="_Toc17374"/>
      <w:bookmarkStart w:id="10" w:name="_Toc519174745"/>
      <w:bookmarkStart w:id="11" w:name="_Toc520726093"/>
      <w:bookmarkStart w:id="12" w:name="_Toc521331990"/>
      <w:bookmarkStart w:id="13" w:name="_Toc521510891"/>
    </w:p>
    <w:p w:rsidR="00A5781B" w:rsidRPr="008415CC" w:rsidRDefault="00A5781B" w:rsidP="00C71152">
      <w:pPr>
        <w:spacing w:line="360" w:lineRule="auto"/>
        <w:jc w:val="center"/>
        <w:outlineLvl w:val="0"/>
        <w:rPr>
          <w:rFonts w:asciiTheme="minorEastAsia" w:eastAsiaTheme="minorEastAsia" w:hAnsiTheme="minorEastAsia"/>
          <w:b/>
          <w:sz w:val="24"/>
          <w:szCs w:val="24"/>
          <w:lang w:eastAsia="zh-CN"/>
        </w:rPr>
      </w:pPr>
    </w:p>
    <w:p w:rsidR="00A5781B" w:rsidRPr="008415CC" w:rsidRDefault="00A5781B" w:rsidP="00C71152">
      <w:pPr>
        <w:spacing w:line="360" w:lineRule="auto"/>
        <w:jc w:val="center"/>
        <w:outlineLvl w:val="0"/>
        <w:rPr>
          <w:rFonts w:asciiTheme="minorEastAsia" w:eastAsiaTheme="minorEastAsia" w:hAnsiTheme="minorEastAsia"/>
          <w:b/>
          <w:sz w:val="24"/>
          <w:szCs w:val="24"/>
          <w:lang w:eastAsia="zh-CN"/>
        </w:rPr>
      </w:pPr>
    </w:p>
    <w:p w:rsidR="00A5781B" w:rsidRPr="008415CC" w:rsidRDefault="00A5781B" w:rsidP="00C71152">
      <w:pPr>
        <w:spacing w:line="360" w:lineRule="auto"/>
        <w:jc w:val="center"/>
        <w:outlineLvl w:val="0"/>
        <w:rPr>
          <w:rFonts w:asciiTheme="minorEastAsia" w:eastAsiaTheme="minorEastAsia" w:hAnsiTheme="minorEastAsia"/>
          <w:b/>
          <w:sz w:val="24"/>
          <w:szCs w:val="24"/>
          <w:lang w:eastAsia="zh-CN"/>
        </w:rPr>
      </w:pPr>
    </w:p>
    <w:p w:rsidR="00B31C53" w:rsidRPr="008415CC" w:rsidRDefault="00B31C53" w:rsidP="00C71152">
      <w:pPr>
        <w:spacing w:line="360" w:lineRule="auto"/>
        <w:jc w:val="center"/>
        <w:outlineLvl w:val="0"/>
        <w:rPr>
          <w:rFonts w:asciiTheme="minorEastAsia" w:eastAsiaTheme="minorEastAsia" w:hAnsiTheme="minorEastAsia"/>
          <w:b/>
          <w:sz w:val="24"/>
          <w:szCs w:val="24"/>
          <w:lang w:eastAsia="zh-CN"/>
        </w:rPr>
      </w:pPr>
      <w:r w:rsidRPr="008415CC">
        <w:rPr>
          <w:rFonts w:asciiTheme="minorEastAsia" w:eastAsiaTheme="minorEastAsia" w:hAnsiTheme="minorEastAsia" w:hint="eastAsia"/>
          <w:b/>
          <w:sz w:val="24"/>
          <w:szCs w:val="24"/>
          <w:lang w:eastAsia="zh-CN"/>
        </w:rPr>
        <w:lastRenderedPageBreak/>
        <w:t>二、法定代表人证明书</w:t>
      </w:r>
      <w:bookmarkEnd w:id="9"/>
      <w:bookmarkEnd w:id="10"/>
      <w:bookmarkEnd w:id="11"/>
      <w:bookmarkEnd w:id="12"/>
      <w:bookmarkEnd w:id="13"/>
    </w:p>
    <w:p w:rsidR="00B31C53" w:rsidRPr="008415CC" w:rsidRDefault="00B31C53" w:rsidP="00B31C53">
      <w:pPr>
        <w:jc w:val="center"/>
        <w:rPr>
          <w:rFonts w:asciiTheme="minorEastAsia" w:eastAsiaTheme="minorEastAsia" w:hAnsiTheme="minorEastAsia"/>
          <w:sz w:val="24"/>
          <w:szCs w:val="24"/>
          <w:lang w:eastAsia="zh-CN"/>
        </w:rPr>
      </w:pPr>
    </w:p>
    <w:p w:rsidR="00B31C53" w:rsidRPr="008415CC" w:rsidRDefault="00B31C53" w:rsidP="00B31C53">
      <w:pPr>
        <w:jc w:val="center"/>
        <w:rPr>
          <w:rFonts w:asciiTheme="minorEastAsia" w:eastAsiaTheme="minorEastAsia" w:hAnsiTheme="minorEastAsia"/>
          <w:sz w:val="24"/>
          <w:szCs w:val="24"/>
          <w:lang w:eastAsia="zh-CN"/>
        </w:rPr>
      </w:pP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单位名称：</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单位性质：</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地    址：</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成立时间：</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经营期限：</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姓    名：</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性    别：</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 xml:space="preserve"> </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年    龄：</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职    务：</w:t>
      </w:r>
      <w:r w:rsidRPr="008415CC">
        <w:rPr>
          <w:rFonts w:asciiTheme="minorEastAsia" w:eastAsiaTheme="minorEastAsia" w:hAnsiTheme="minorEastAsia" w:hint="eastAsia"/>
          <w:sz w:val="24"/>
          <w:szCs w:val="24"/>
          <w:u w:val="single"/>
          <w:lang w:eastAsia="zh-CN"/>
        </w:rPr>
        <w:t xml:space="preserve">                             </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系</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00430564">
        <w:rPr>
          <w:rFonts w:asciiTheme="minorEastAsia" w:eastAsiaTheme="minorEastAsia" w:hAnsiTheme="minorEastAsia" w:hint="eastAsia"/>
          <w:sz w:val="24"/>
          <w:szCs w:val="24"/>
          <w:u w:val="single"/>
          <w:lang w:eastAsia="zh-CN"/>
        </w:rPr>
        <w:t>（</w:t>
      </w:r>
      <w:r w:rsidR="002F47B1" w:rsidRPr="008415CC">
        <w:rPr>
          <w:rFonts w:asciiTheme="minorEastAsia" w:eastAsiaTheme="minorEastAsia" w:hAnsiTheme="minorEastAsia" w:hint="eastAsia"/>
          <w:sz w:val="24"/>
          <w:szCs w:val="24"/>
          <w:u w:val="single"/>
          <w:lang w:eastAsia="zh-CN"/>
        </w:rPr>
        <w:t>比选申请人</w:t>
      </w:r>
      <w:r w:rsidRPr="008415CC">
        <w:rPr>
          <w:rFonts w:asciiTheme="minorEastAsia" w:eastAsiaTheme="minorEastAsia" w:hAnsiTheme="minorEastAsia" w:hint="eastAsia"/>
          <w:sz w:val="24"/>
          <w:szCs w:val="24"/>
          <w:u w:val="single"/>
          <w:lang w:eastAsia="zh-CN"/>
        </w:rPr>
        <w:t>全称）</w:t>
      </w:r>
      <w:r w:rsidRPr="008415CC">
        <w:rPr>
          <w:rFonts w:asciiTheme="minorEastAsia" w:eastAsiaTheme="minorEastAsia" w:hAnsiTheme="minorEastAsia" w:hint="eastAsia"/>
          <w:sz w:val="24"/>
          <w:szCs w:val="24"/>
          <w:lang w:eastAsia="zh-CN"/>
        </w:rPr>
        <w:t>的法定代表人。</w:t>
      </w:r>
    </w:p>
    <w:p w:rsidR="00B31C53" w:rsidRPr="008415CC" w:rsidRDefault="00B31C53" w:rsidP="00B31C5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特此证明。</w:t>
      </w: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2F47B1" w:rsidP="00B31C53">
      <w:pPr>
        <w:spacing w:line="360" w:lineRule="auto"/>
        <w:ind w:leftChars="2000" w:left="440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比选申请人</w:t>
      </w:r>
      <w:r w:rsidR="00B31C53" w:rsidRPr="008415CC">
        <w:rPr>
          <w:rFonts w:asciiTheme="minorEastAsia" w:eastAsiaTheme="minorEastAsia" w:hAnsiTheme="minorEastAsia" w:hint="eastAsia"/>
          <w:sz w:val="24"/>
          <w:szCs w:val="24"/>
          <w:lang w:eastAsia="zh-CN"/>
        </w:rPr>
        <w:t>：</w:t>
      </w:r>
      <w:r w:rsidR="00B31C53" w:rsidRPr="008415CC">
        <w:rPr>
          <w:rFonts w:asciiTheme="minorEastAsia" w:eastAsiaTheme="minorEastAsia" w:hAnsiTheme="minorEastAsia" w:hint="eastAsia"/>
          <w:sz w:val="24"/>
          <w:szCs w:val="24"/>
          <w:u w:val="single"/>
          <w:lang w:eastAsia="zh-CN"/>
        </w:rPr>
        <w:t xml:space="preserve">            </w:t>
      </w:r>
      <w:r w:rsidR="00B31C53" w:rsidRPr="008415CC">
        <w:rPr>
          <w:rFonts w:asciiTheme="minorEastAsia" w:eastAsiaTheme="minorEastAsia" w:hAnsiTheme="minorEastAsia" w:hint="eastAsia"/>
          <w:sz w:val="24"/>
          <w:szCs w:val="24"/>
          <w:lang w:eastAsia="zh-CN"/>
        </w:rPr>
        <w:t>（盖章）</w:t>
      </w:r>
    </w:p>
    <w:p w:rsidR="00B31C53" w:rsidRPr="008415CC" w:rsidRDefault="00B31C53" w:rsidP="00B31C53">
      <w:pPr>
        <w:spacing w:line="360" w:lineRule="auto"/>
        <w:ind w:leftChars="2000" w:left="440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日期：</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年</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月</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日</w:t>
      </w: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p>
    <w:p w:rsidR="00B31C53" w:rsidRPr="008415CC" w:rsidRDefault="00B31C53" w:rsidP="00B31C53">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注：附法定代表人的身份证复印件并加盖单位公章。</w:t>
      </w:r>
    </w:p>
    <w:p w:rsidR="00594E43" w:rsidRPr="008415CC" w:rsidRDefault="00594E43" w:rsidP="00B31C53">
      <w:pPr>
        <w:spacing w:line="360" w:lineRule="auto"/>
        <w:rPr>
          <w:rFonts w:asciiTheme="minorEastAsia" w:eastAsiaTheme="minorEastAsia" w:hAnsiTheme="minorEastAsia"/>
          <w:sz w:val="24"/>
          <w:szCs w:val="24"/>
          <w:lang w:eastAsia="zh-CN"/>
        </w:rPr>
      </w:pPr>
    </w:p>
    <w:p w:rsidR="00594E43" w:rsidRPr="008415CC" w:rsidRDefault="00594E43" w:rsidP="00B31C53">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br w:type="page"/>
      </w:r>
    </w:p>
    <w:p w:rsidR="00594E43" w:rsidRPr="008415CC" w:rsidRDefault="00594E43" w:rsidP="00C71152">
      <w:pPr>
        <w:spacing w:line="360" w:lineRule="auto"/>
        <w:jc w:val="center"/>
        <w:outlineLvl w:val="0"/>
        <w:rPr>
          <w:rFonts w:asciiTheme="minorEastAsia" w:eastAsiaTheme="minorEastAsia" w:hAnsiTheme="minorEastAsia"/>
          <w:b/>
          <w:sz w:val="24"/>
          <w:szCs w:val="24"/>
          <w:lang w:eastAsia="zh-CN"/>
        </w:rPr>
      </w:pPr>
      <w:bookmarkStart w:id="14" w:name="_Toc519174746"/>
      <w:bookmarkStart w:id="15" w:name="_Toc520726094"/>
      <w:bookmarkStart w:id="16" w:name="_Toc521331991"/>
      <w:bookmarkStart w:id="17" w:name="_Toc521510892"/>
      <w:r w:rsidRPr="008415CC">
        <w:rPr>
          <w:rFonts w:asciiTheme="minorEastAsia" w:eastAsiaTheme="minorEastAsia" w:hAnsiTheme="minorEastAsia" w:hint="eastAsia"/>
          <w:b/>
          <w:sz w:val="24"/>
          <w:szCs w:val="24"/>
          <w:lang w:eastAsia="zh-CN"/>
        </w:rPr>
        <w:lastRenderedPageBreak/>
        <w:t>三、法定代表人授权委托书</w:t>
      </w:r>
      <w:bookmarkEnd w:id="14"/>
      <w:bookmarkEnd w:id="15"/>
      <w:bookmarkEnd w:id="16"/>
      <w:bookmarkEnd w:id="17"/>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致：</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lang w:eastAsia="zh-CN"/>
        </w:rPr>
        <w:t>（</w:t>
      </w:r>
      <w:r w:rsidR="00A5781B"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 xml:space="preserve">人名称）：   </w:t>
      </w:r>
    </w:p>
    <w:p w:rsidR="00594E43" w:rsidRPr="008415CC" w:rsidRDefault="00594E43" w:rsidP="00594E4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本人</w:t>
      </w:r>
      <w:r w:rsidRPr="008415CC">
        <w:rPr>
          <w:rFonts w:asciiTheme="minorEastAsia" w:eastAsiaTheme="minorEastAsia" w:hAnsiTheme="minorEastAsia" w:hint="eastAsia"/>
          <w:sz w:val="24"/>
          <w:szCs w:val="24"/>
          <w:u w:val="single"/>
          <w:lang w:eastAsia="zh-CN"/>
        </w:rPr>
        <w:t xml:space="preserve">  （姓名） </w:t>
      </w:r>
      <w:r w:rsidRPr="008415CC">
        <w:rPr>
          <w:rFonts w:asciiTheme="minorEastAsia" w:eastAsiaTheme="minorEastAsia" w:hAnsiTheme="minorEastAsia" w:hint="eastAsia"/>
          <w:sz w:val="24"/>
          <w:szCs w:val="24"/>
          <w:lang w:eastAsia="zh-CN"/>
        </w:rPr>
        <w:t>系</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w:t>
      </w:r>
      <w:r w:rsidR="002F47B1" w:rsidRPr="008415CC">
        <w:rPr>
          <w:rFonts w:asciiTheme="minorEastAsia" w:eastAsiaTheme="minorEastAsia" w:hAnsiTheme="minorEastAsia" w:hint="eastAsia"/>
          <w:sz w:val="24"/>
          <w:szCs w:val="24"/>
          <w:u w:val="single"/>
          <w:lang w:eastAsia="zh-CN"/>
        </w:rPr>
        <w:t>比选申请人</w:t>
      </w:r>
      <w:r w:rsidRPr="008415CC">
        <w:rPr>
          <w:rFonts w:asciiTheme="minorEastAsia" w:eastAsiaTheme="minorEastAsia" w:hAnsiTheme="minorEastAsia" w:hint="eastAsia"/>
          <w:sz w:val="24"/>
          <w:szCs w:val="24"/>
          <w:u w:val="single"/>
          <w:lang w:eastAsia="zh-CN"/>
        </w:rPr>
        <w:t>全称）</w:t>
      </w:r>
      <w:r w:rsidRPr="008415CC">
        <w:rPr>
          <w:rFonts w:asciiTheme="minorEastAsia" w:eastAsiaTheme="minorEastAsia" w:hAnsiTheme="minorEastAsia" w:hint="eastAsia"/>
          <w:sz w:val="24"/>
          <w:szCs w:val="24"/>
          <w:lang w:eastAsia="zh-CN"/>
        </w:rPr>
        <w:t>的法定代表人，现授权委托</w:t>
      </w:r>
      <w:r w:rsidRPr="008415CC">
        <w:rPr>
          <w:rFonts w:asciiTheme="minorEastAsia" w:eastAsiaTheme="minorEastAsia" w:hAnsiTheme="minorEastAsia" w:hint="eastAsia"/>
          <w:sz w:val="24"/>
          <w:szCs w:val="24"/>
          <w:u w:val="single"/>
          <w:lang w:eastAsia="zh-CN"/>
        </w:rPr>
        <w:t xml:space="preserve">     （被委托人姓名、职务）</w:t>
      </w:r>
      <w:r w:rsidRPr="008415CC">
        <w:rPr>
          <w:rFonts w:asciiTheme="minorEastAsia" w:eastAsiaTheme="minorEastAsia" w:hAnsiTheme="minorEastAsia" w:hint="eastAsia"/>
          <w:sz w:val="24"/>
          <w:szCs w:val="24"/>
          <w:lang w:eastAsia="zh-CN"/>
        </w:rPr>
        <w:t>为我公司代理人，以本公司的名义参加</w:t>
      </w:r>
      <w:r w:rsidRPr="008415CC">
        <w:rPr>
          <w:rFonts w:asciiTheme="minorEastAsia" w:eastAsiaTheme="minorEastAsia" w:hAnsiTheme="minorEastAsia" w:hint="eastAsia"/>
          <w:sz w:val="24"/>
          <w:szCs w:val="24"/>
          <w:u w:val="single"/>
          <w:lang w:eastAsia="zh-CN"/>
        </w:rPr>
        <w:t xml:space="preserve"> </w:t>
      </w:r>
      <w:r w:rsidR="00A5781B" w:rsidRPr="008415CC">
        <w:rPr>
          <w:rFonts w:asciiTheme="minorEastAsia" w:eastAsiaTheme="minorEastAsia" w:hAnsiTheme="minorEastAsia" w:hint="eastAsia"/>
          <w:sz w:val="24"/>
          <w:szCs w:val="24"/>
          <w:u w:val="single"/>
          <w:lang w:eastAsia="zh-CN"/>
        </w:rPr>
        <w:t>企业年金受托人</w:t>
      </w:r>
      <w:r w:rsidR="00377E97" w:rsidRPr="008415CC">
        <w:rPr>
          <w:rFonts w:asciiTheme="minorEastAsia" w:eastAsiaTheme="minorEastAsia" w:hAnsiTheme="minorEastAsia" w:hint="eastAsia"/>
          <w:sz w:val="24"/>
          <w:szCs w:val="24"/>
          <w:u w:val="single"/>
          <w:lang w:eastAsia="zh-CN"/>
        </w:rPr>
        <w:t>比选</w:t>
      </w:r>
      <w:r w:rsidRPr="008415CC">
        <w:rPr>
          <w:rFonts w:asciiTheme="minorEastAsia" w:eastAsiaTheme="minorEastAsia" w:hAnsiTheme="minorEastAsia" w:hint="eastAsia"/>
          <w:sz w:val="24"/>
          <w:szCs w:val="24"/>
          <w:lang w:eastAsia="zh-CN"/>
        </w:rPr>
        <w:t>活动。代理人在</w:t>
      </w:r>
      <w:r w:rsidR="0013284E"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活动过程中所签署的一切文件和处理与之有关的一切事务，均为代表本公司的行为，与本人的行为具有同等法律效力。本公司将承担代理人行为的一切法律责任和后果。</w:t>
      </w:r>
    </w:p>
    <w:p w:rsidR="00594E43" w:rsidRPr="008415CC" w:rsidRDefault="00594E43" w:rsidP="00594E4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委托期限：自本授权委托书签署之日起至第二章“</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须知”前附表规定的“</w:t>
      </w:r>
      <w:r w:rsidR="00201DF5"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有效期”结束为止。</w:t>
      </w:r>
    </w:p>
    <w:p w:rsidR="00594E43" w:rsidRPr="008415CC" w:rsidRDefault="00594E43" w:rsidP="00594E43">
      <w:pPr>
        <w:spacing w:line="360" w:lineRule="auto"/>
        <w:ind w:firstLineChars="200" w:firstLine="48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代理人无转委托权，特此委托。</w:t>
      </w: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ind w:firstLineChars="600" w:firstLine="144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委托代理人：</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（签字）</w:t>
      </w:r>
    </w:p>
    <w:p w:rsidR="00594E43" w:rsidRPr="008415CC" w:rsidRDefault="00594E43" w:rsidP="00594E43">
      <w:pPr>
        <w:spacing w:line="360" w:lineRule="auto"/>
        <w:ind w:firstLineChars="600" w:firstLine="144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身份证号码：</w:t>
      </w:r>
      <w:r w:rsidRPr="008415CC">
        <w:rPr>
          <w:rFonts w:asciiTheme="minorEastAsia" w:eastAsiaTheme="minorEastAsia" w:hAnsiTheme="minorEastAsia" w:hint="eastAsia"/>
          <w:sz w:val="24"/>
          <w:szCs w:val="24"/>
          <w:u w:val="single"/>
          <w:lang w:eastAsia="zh-CN"/>
        </w:rPr>
        <w:t xml:space="preserve">                           </w:t>
      </w:r>
    </w:p>
    <w:p w:rsidR="00594E43" w:rsidRPr="008415CC" w:rsidRDefault="00A5781B" w:rsidP="00594E43">
      <w:pPr>
        <w:spacing w:line="360" w:lineRule="auto"/>
        <w:ind w:firstLineChars="600" w:firstLine="144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比</w:t>
      </w:r>
      <w:r w:rsidR="00594E43" w:rsidRPr="008415CC">
        <w:rPr>
          <w:rFonts w:asciiTheme="minorEastAsia" w:eastAsiaTheme="minorEastAsia" w:hAnsiTheme="minorEastAsia" w:hint="eastAsia"/>
          <w:sz w:val="24"/>
          <w:szCs w:val="24"/>
          <w:lang w:eastAsia="zh-CN"/>
        </w:rPr>
        <w:t xml:space="preserve">  </w:t>
      </w:r>
      <w:r w:rsidRPr="008415CC">
        <w:rPr>
          <w:rFonts w:asciiTheme="minorEastAsia" w:eastAsiaTheme="minorEastAsia" w:hAnsiTheme="minorEastAsia" w:hint="eastAsia"/>
          <w:sz w:val="24"/>
          <w:szCs w:val="24"/>
          <w:lang w:eastAsia="zh-CN"/>
        </w:rPr>
        <w:t>选</w:t>
      </w:r>
      <w:r w:rsidR="00594E43" w:rsidRPr="008415CC">
        <w:rPr>
          <w:rFonts w:asciiTheme="minorEastAsia" w:eastAsiaTheme="minorEastAsia" w:hAnsiTheme="minorEastAsia" w:hint="eastAsia"/>
          <w:sz w:val="24"/>
          <w:szCs w:val="24"/>
          <w:lang w:eastAsia="zh-CN"/>
        </w:rPr>
        <w:t xml:space="preserve">  人：</w:t>
      </w:r>
      <w:r w:rsidR="00594E43" w:rsidRPr="008415CC">
        <w:rPr>
          <w:rFonts w:asciiTheme="minorEastAsia" w:eastAsiaTheme="minorEastAsia" w:hAnsiTheme="minorEastAsia" w:hint="eastAsia"/>
          <w:sz w:val="24"/>
          <w:szCs w:val="24"/>
          <w:u w:val="single"/>
          <w:lang w:eastAsia="zh-CN"/>
        </w:rPr>
        <w:t xml:space="preserve">                           </w:t>
      </w:r>
      <w:r w:rsidR="00594E43" w:rsidRPr="008415CC">
        <w:rPr>
          <w:rFonts w:asciiTheme="minorEastAsia" w:eastAsiaTheme="minorEastAsia" w:hAnsiTheme="minorEastAsia" w:hint="eastAsia"/>
          <w:sz w:val="24"/>
          <w:szCs w:val="24"/>
          <w:lang w:eastAsia="zh-CN"/>
        </w:rPr>
        <w:t>（盖章）</w:t>
      </w:r>
    </w:p>
    <w:p w:rsidR="00594E43" w:rsidRPr="008415CC" w:rsidRDefault="00594E43" w:rsidP="00594E43">
      <w:pPr>
        <w:spacing w:line="360" w:lineRule="auto"/>
        <w:ind w:firstLineChars="600" w:firstLine="1440"/>
        <w:rPr>
          <w:rFonts w:asciiTheme="minorEastAsia" w:eastAsiaTheme="minorEastAsia" w:hAnsiTheme="minorEastAsia"/>
          <w:sz w:val="24"/>
          <w:szCs w:val="24"/>
          <w:u w:val="single"/>
          <w:lang w:eastAsia="zh-CN"/>
        </w:rPr>
      </w:pPr>
      <w:r w:rsidRPr="008415CC">
        <w:rPr>
          <w:rFonts w:asciiTheme="minorEastAsia" w:eastAsiaTheme="minorEastAsia" w:hAnsiTheme="minorEastAsia" w:hint="eastAsia"/>
          <w:sz w:val="24"/>
          <w:szCs w:val="24"/>
          <w:lang w:eastAsia="zh-CN"/>
        </w:rPr>
        <w:t>法定代表人：</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sz w:val="24"/>
          <w:szCs w:val="24"/>
          <w:u w:val="single"/>
          <w:lang w:eastAsia="zh-CN"/>
        </w:rPr>
        <w:t xml:space="preserve">      </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（签字或盖章）</w:t>
      </w:r>
    </w:p>
    <w:p w:rsidR="00594E43" w:rsidRPr="008415CC" w:rsidRDefault="00594E43" w:rsidP="00594E43">
      <w:pPr>
        <w:spacing w:line="360" w:lineRule="auto"/>
        <w:ind w:firstLineChars="600" w:firstLine="1440"/>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授权委托日期：</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年</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 xml:space="preserve">月 </w:t>
      </w:r>
      <w:r w:rsidRPr="008415CC">
        <w:rPr>
          <w:rFonts w:asciiTheme="minorEastAsia" w:eastAsiaTheme="minorEastAsia" w:hAnsiTheme="minorEastAsia" w:hint="eastAsia"/>
          <w:sz w:val="24"/>
          <w:szCs w:val="24"/>
          <w:u w:val="single"/>
          <w:lang w:eastAsia="zh-CN"/>
        </w:rPr>
        <w:t xml:space="preserve">      </w:t>
      </w:r>
      <w:r w:rsidRPr="008415CC">
        <w:rPr>
          <w:rFonts w:asciiTheme="minorEastAsia" w:eastAsiaTheme="minorEastAsia" w:hAnsiTheme="minorEastAsia" w:hint="eastAsia"/>
          <w:sz w:val="24"/>
          <w:szCs w:val="24"/>
          <w:lang w:eastAsia="zh-CN"/>
        </w:rPr>
        <w:t>日</w:t>
      </w: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p>
    <w:p w:rsidR="00594E43" w:rsidRPr="008415CC" w:rsidRDefault="00594E43" w:rsidP="00594E43">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注：1、附法定代表人及委托代理人身份证复印件并加盖单位公章。</w:t>
      </w:r>
    </w:p>
    <w:p w:rsidR="00594E43" w:rsidRPr="008415CC" w:rsidRDefault="00594E43" w:rsidP="00594E43">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2、</w:t>
      </w:r>
      <w:r w:rsidR="002F47B1" w:rsidRPr="008415CC">
        <w:rPr>
          <w:rFonts w:asciiTheme="minorEastAsia" w:eastAsiaTheme="minorEastAsia" w:hAnsiTheme="minorEastAsia" w:hint="eastAsia"/>
          <w:sz w:val="24"/>
          <w:szCs w:val="24"/>
          <w:lang w:eastAsia="zh-CN"/>
        </w:rPr>
        <w:t>比选申请人</w:t>
      </w:r>
      <w:r w:rsidRPr="008415CC">
        <w:rPr>
          <w:rFonts w:asciiTheme="minorEastAsia" w:eastAsiaTheme="minorEastAsia" w:hAnsiTheme="minorEastAsia" w:hint="eastAsia"/>
          <w:sz w:val="24"/>
          <w:szCs w:val="24"/>
          <w:lang w:eastAsia="zh-CN"/>
        </w:rPr>
        <w:t>的法定代表人直接参加</w:t>
      </w:r>
      <w:r w:rsidR="0013284E" w:rsidRPr="008415CC">
        <w:rPr>
          <w:rFonts w:asciiTheme="minorEastAsia" w:eastAsiaTheme="minorEastAsia" w:hAnsiTheme="minorEastAsia" w:hint="eastAsia"/>
          <w:sz w:val="24"/>
          <w:szCs w:val="24"/>
          <w:lang w:eastAsia="zh-CN"/>
        </w:rPr>
        <w:t>比选</w:t>
      </w:r>
      <w:r w:rsidRPr="008415CC">
        <w:rPr>
          <w:rFonts w:asciiTheme="minorEastAsia" w:eastAsiaTheme="minorEastAsia" w:hAnsiTheme="minorEastAsia" w:hint="eastAsia"/>
          <w:sz w:val="24"/>
          <w:szCs w:val="24"/>
          <w:lang w:eastAsia="zh-CN"/>
        </w:rPr>
        <w:t>活动的，不提供本授权委托书。</w:t>
      </w:r>
    </w:p>
    <w:p w:rsidR="00594E43" w:rsidRPr="008415CC" w:rsidRDefault="00594E43" w:rsidP="00594E43">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br w:type="page"/>
      </w:r>
    </w:p>
    <w:p w:rsidR="007C3B21" w:rsidRPr="00C71152" w:rsidRDefault="00A5781B" w:rsidP="007C3B21">
      <w:pPr>
        <w:spacing w:line="360" w:lineRule="auto"/>
        <w:jc w:val="center"/>
        <w:outlineLvl w:val="0"/>
        <w:rPr>
          <w:b/>
          <w:sz w:val="24"/>
          <w:szCs w:val="24"/>
          <w:lang w:eastAsia="zh-CN"/>
        </w:rPr>
      </w:pPr>
      <w:bookmarkStart w:id="18" w:name="_Toc519174748"/>
      <w:bookmarkStart w:id="19" w:name="_Toc520726096"/>
      <w:bookmarkStart w:id="20" w:name="_Toc521331993"/>
      <w:bookmarkStart w:id="21" w:name="_Toc521510894"/>
      <w:r w:rsidRPr="008415CC">
        <w:rPr>
          <w:rFonts w:asciiTheme="minorEastAsia" w:eastAsiaTheme="minorEastAsia" w:hAnsiTheme="minorEastAsia" w:hint="eastAsia"/>
          <w:b/>
          <w:sz w:val="24"/>
          <w:szCs w:val="24"/>
          <w:lang w:eastAsia="zh-CN"/>
        </w:rPr>
        <w:lastRenderedPageBreak/>
        <w:t>四</w:t>
      </w:r>
      <w:r w:rsidR="00E14EA5" w:rsidRPr="008415CC">
        <w:rPr>
          <w:rFonts w:asciiTheme="minorEastAsia" w:eastAsiaTheme="minorEastAsia" w:hAnsiTheme="minorEastAsia" w:hint="eastAsia"/>
          <w:b/>
          <w:sz w:val="24"/>
          <w:szCs w:val="24"/>
          <w:lang w:eastAsia="zh-CN"/>
        </w:rPr>
        <w:t>、</w:t>
      </w:r>
      <w:r w:rsidR="007C3B21" w:rsidRPr="00C71152">
        <w:rPr>
          <w:rFonts w:hint="eastAsia"/>
          <w:b/>
          <w:sz w:val="24"/>
          <w:szCs w:val="24"/>
          <w:lang w:eastAsia="zh-CN"/>
        </w:rPr>
        <w:t>报价一览表</w:t>
      </w:r>
    </w:p>
    <w:p w:rsidR="007C3B21" w:rsidRDefault="007C3B21" w:rsidP="007C3B21">
      <w:pPr>
        <w:spacing w:line="360" w:lineRule="auto"/>
        <w:rPr>
          <w:sz w:val="24"/>
          <w:lang w:eastAsia="zh-CN"/>
        </w:rPr>
      </w:pPr>
    </w:p>
    <w:p w:rsidR="007C3B21" w:rsidRDefault="007C3B21" w:rsidP="007C3B21">
      <w:pPr>
        <w:spacing w:line="360" w:lineRule="auto"/>
        <w:jc w:val="right"/>
        <w:rPr>
          <w:sz w:val="24"/>
          <w:lang w:eastAsia="zh-CN"/>
        </w:rPr>
      </w:pPr>
      <w:r>
        <w:rPr>
          <w:rFonts w:hint="eastAsia"/>
          <w:szCs w:val="18"/>
          <w:lang w:eastAsia="zh-CN"/>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827"/>
        <w:gridCol w:w="2828"/>
        <w:gridCol w:w="2460"/>
      </w:tblGrid>
      <w:tr w:rsidR="007C3B21" w:rsidTr="009C5FEC">
        <w:trPr>
          <w:cantSplit/>
          <w:trHeight w:val="616"/>
          <w:tblHeader/>
        </w:trPr>
        <w:tc>
          <w:tcPr>
            <w:tcW w:w="1065" w:type="dxa"/>
            <w:shd w:val="clear" w:color="auto" w:fill="FFFFFF"/>
            <w:vAlign w:val="center"/>
          </w:tcPr>
          <w:p w:rsidR="007C3B21" w:rsidRDefault="007C3B21" w:rsidP="009C5FEC">
            <w:pPr>
              <w:spacing w:line="360" w:lineRule="auto"/>
              <w:jc w:val="center"/>
              <w:rPr>
                <w:sz w:val="24"/>
              </w:rPr>
            </w:pPr>
            <w:r>
              <w:rPr>
                <w:rFonts w:hint="eastAsia"/>
                <w:sz w:val="24"/>
              </w:rPr>
              <w:t>序号</w:t>
            </w:r>
          </w:p>
        </w:tc>
        <w:tc>
          <w:tcPr>
            <w:tcW w:w="2827" w:type="dxa"/>
            <w:shd w:val="clear" w:color="auto" w:fill="FFFFFF"/>
            <w:vAlign w:val="center"/>
          </w:tcPr>
          <w:p w:rsidR="007C3B21" w:rsidRDefault="007C3B21" w:rsidP="009C5FEC">
            <w:pPr>
              <w:spacing w:line="360" w:lineRule="auto"/>
              <w:jc w:val="center"/>
              <w:rPr>
                <w:sz w:val="24"/>
              </w:rPr>
            </w:pPr>
            <w:r w:rsidRPr="00C21439">
              <w:rPr>
                <w:rFonts w:hint="eastAsia"/>
                <w:sz w:val="24"/>
                <w:lang w:eastAsia="zh-CN"/>
              </w:rPr>
              <w:t>费用</w:t>
            </w:r>
            <w:r w:rsidRPr="00C21439">
              <w:rPr>
                <w:rFonts w:hint="eastAsia"/>
                <w:sz w:val="24"/>
              </w:rPr>
              <w:t>名称</w:t>
            </w:r>
          </w:p>
        </w:tc>
        <w:tc>
          <w:tcPr>
            <w:tcW w:w="2828" w:type="dxa"/>
            <w:shd w:val="clear" w:color="auto" w:fill="FFFFFF"/>
            <w:vAlign w:val="center"/>
          </w:tcPr>
          <w:p w:rsidR="007C3B21" w:rsidRDefault="007C3B21" w:rsidP="009C5FEC">
            <w:pPr>
              <w:spacing w:line="360" w:lineRule="auto"/>
              <w:jc w:val="center"/>
              <w:rPr>
                <w:sz w:val="24"/>
              </w:rPr>
            </w:pPr>
            <w:r>
              <w:rPr>
                <w:rFonts w:hint="eastAsia"/>
                <w:sz w:val="24"/>
                <w:lang w:eastAsia="zh-CN"/>
              </w:rPr>
              <w:t>比选</w:t>
            </w:r>
            <w:r>
              <w:rPr>
                <w:rFonts w:hint="eastAsia"/>
                <w:sz w:val="24"/>
              </w:rPr>
              <w:t>报价(下浮比例)</w:t>
            </w:r>
          </w:p>
        </w:tc>
        <w:tc>
          <w:tcPr>
            <w:tcW w:w="2460" w:type="dxa"/>
            <w:shd w:val="clear" w:color="auto" w:fill="FFFFFF"/>
            <w:vAlign w:val="center"/>
          </w:tcPr>
          <w:p w:rsidR="007C3B21" w:rsidRDefault="007C3B21" w:rsidP="009C5FEC">
            <w:pPr>
              <w:spacing w:line="360" w:lineRule="auto"/>
              <w:jc w:val="center"/>
              <w:rPr>
                <w:sz w:val="24"/>
              </w:rPr>
            </w:pPr>
            <w:r>
              <w:rPr>
                <w:rFonts w:hint="eastAsia"/>
                <w:sz w:val="24"/>
              </w:rPr>
              <w:t>备注</w:t>
            </w:r>
          </w:p>
        </w:tc>
      </w:tr>
      <w:tr w:rsidR="007C3B21" w:rsidTr="009C5FEC">
        <w:trPr>
          <w:cantSplit/>
          <w:trHeight w:val="542"/>
        </w:trPr>
        <w:tc>
          <w:tcPr>
            <w:tcW w:w="1065" w:type="dxa"/>
            <w:shd w:val="clear" w:color="auto" w:fill="auto"/>
            <w:vAlign w:val="center"/>
          </w:tcPr>
          <w:p w:rsidR="007C3B21" w:rsidRDefault="007C3B21" w:rsidP="009C5FEC">
            <w:pPr>
              <w:spacing w:line="360" w:lineRule="auto"/>
              <w:jc w:val="center"/>
              <w:rPr>
                <w:sz w:val="24"/>
              </w:rPr>
            </w:pPr>
          </w:p>
        </w:tc>
        <w:tc>
          <w:tcPr>
            <w:tcW w:w="2827" w:type="dxa"/>
            <w:shd w:val="clear" w:color="auto" w:fill="FFFFFF"/>
            <w:vAlign w:val="center"/>
          </w:tcPr>
          <w:p w:rsidR="007C3B21" w:rsidRDefault="007C3B21" w:rsidP="009C5FEC">
            <w:pPr>
              <w:widowControl/>
              <w:spacing w:line="360" w:lineRule="auto"/>
              <w:jc w:val="center"/>
              <w:rPr>
                <w:sz w:val="24"/>
              </w:rPr>
            </w:pPr>
          </w:p>
        </w:tc>
        <w:tc>
          <w:tcPr>
            <w:tcW w:w="2828" w:type="dxa"/>
            <w:shd w:val="clear" w:color="auto" w:fill="FFFFFF"/>
            <w:vAlign w:val="center"/>
          </w:tcPr>
          <w:p w:rsidR="007C3B21" w:rsidRDefault="007C3B21" w:rsidP="009C5FEC">
            <w:pPr>
              <w:spacing w:line="360" w:lineRule="auto"/>
              <w:jc w:val="center"/>
              <w:rPr>
                <w:sz w:val="24"/>
              </w:rPr>
            </w:pPr>
          </w:p>
        </w:tc>
        <w:tc>
          <w:tcPr>
            <w:tcW w:w="2460" w:type="dxa"/>
            <w:shd w:val="clear" w:color="auto" w:fill="FFFFFF"/>
            <w:vAlign w:val="center"/>
          </w:tcPr>
          <w:p w:rsidR="007C3B21" w:rsidRDefault="007C3B21" w:rsidP="0052564C">
            <w:pPr>
              <w:spacing w:line="360" w:lineRule="auto"/>
              <w:jc w:val="center"/>
              <w:rPr>
                <w:sz w:val="24"/>
                <w:lang w:eastAsia="zh-CN"/>
              </w:rPr>
            </w:pPr>
          </w:p>
        </w:tc>
      </w:tr>
      <w:tr w:rsidR="007C3B21" w:rsidTr="009C5FEC">
        <w:trPr>
          <w:cantSplit/>
          <w:trHeight w:val="565"/>
        </w:trPr>
        <w:tc>
          <w:tcPr>
            <w:tcW w:w="1065" w:type="dxa"/>
            <w:shd w:val="clear" w:color="auto" w:fill="auto"/>
            <w:vAlign w:val="center"/>
          </w:tcPr>
          <w:p w:rsidR="007C3B21" w:rsidRDefault="007C3B21" w:rsidP="009C5FEC">
            <w:pPr>
              <w:spacing w:line="360" w:lineRule="auto"/>
              <w:jc w:val="center"/>
              <w:rPr>
                <w:sz w:val="24"/>
              </w:rPr>
            </w:pPr>
          </w:p>
        </w:tc>
        <w:tc>
          <w:tcPr>
            <w:tcW w:w="2827" w:type="dxa"/>
            <w:shd w:val="clear" w:color="auto" w:fill="FFFFFF"/>
            <w:vAlign w:val="center"/>
          </w:tcPr>
          <w:p w:rsidR="007C3B21" w:rsidRDefault="007C3B21" w:rsidP="007C3B21">
            <w:pPr>
              <w:widowControl/>
              <w:spacing w:line="360" w:lineRule="auto"/>
              <w:jc w:val="center"/>
              <w:rPr>
                <w:sz w:val="24"/>
                <w:lang w:eastAsia="zh-CN"/>
              </w:rPr>
            </w:pPr>
            <w:r>
              <w:rPr>
                <w:sz w:val="24"/>
                <w:lang w:eastAsia="zh-CN"/>
              </w:rPr>
              <w:t>…</w:t>
            </w:r>
          </w:p>
        </w:tc>
        <w:tc>
          <w:tcPr>
            <w:tcW w:w="2828" w:type="dxa"/>
            <w:shd w:val="clear" w:color="auto" w:fill="FFFFFF"/>
            <w:vAlign w:val="center"/>
          </w:tcPr>
          <w:p w:rsidR="007C3B21" w:rsidRDefault="007C3B21" w:rsidP="009C5FEC">
            <w:pPr>
              <w:spacing w:line="360" w:lineRule="auto"/>
              <w:jc w:val="center"/>
              <w:rPr>
                <w:sz w:val="24"/>
              </w:rPr>
            </w:pPr>
          </w:p>
        </w:tc>
        <w:tc>
          <w:tcPr>
            <w:tcW w:w="2460" w:type="dxa"/>
            <w:shd w:val="clear" w:color="auto" w:fill="FFFFFF"/>
            <w:vAlign w:val="center"/>
          </w:tcPr>
          <w:p w:rsidR="007C3B21" w:rsidRDefault="007C3B21" w:rsidP="009C5FEC">
            <w:pPr>
              <w:spacing w:line="360" w:lineRule="auto"/>
              <w:jc w:val="center"/>
              <w:rPr>
                <w:sz w:val="24"/>
              </w:rPr>
            </w:pPr>
          </w:p>
        </w:tc>
      </w:tr>
      <w:tr w:rsidR="007C3B21" w:rsidTr="009C5FEC">
        <w:trPr>
          <w:cantSplit/>
          <w:trHeight w:val="465"/>
        </w:trPr>
        <w:tc>
          <w:tcPr>
            <w:tcW w:w="9180" w:type="dxa"/>
            <w:gridSpan w:val="4"/>
            <w:vAlign w:val="center"/>
          </w:tcPr>
          <w:p w:rsidR="007C3B21" w:rsidRDefault="007C3B21" w:rsidP="009C5FEC">
            <w:pPr>
              <w:widowControl/>
              <w:spacing w:line="360" w:lineRule="auto"/>
              <w:rPr>
                <w:sz w:val="24"/>
              </w:rPr>
            </w:pPr>
            <w:r>
              <w:rPr>
                <w:rFonts w:hint="eastAsia"/>
                <w:sz w:val="24"/>
              </w:rPr>
              <w:t>合计(大写)：</w:t>
            </w:r>
          </w:p>
        </w:tc>
      </w:tr>
    </w:tbl>
    <w:p w:rsidR="007C3B21" w:rsidRDefault="007C3B21" w:rsidP="007C3B21">
      <w:pPr>
        <w:spacing w:line="360" w:lineRule="auto"/>
        <w:rPr>
          <w:szCs w:val="21"/>
        </w:rPr>
      </w:pPr>
      <w:r>
        <w:rPr>
          <w:rFonts w:hint="eastAsia"/>
          <w:szCs w:val="21"/>
        </w:rPr>
        <w:t>注：</w:t>
      </w:r>
    </w:p>
    <w:p w:rsidR="007C3B21" w:rsidRDefault="007C3B21" w:rsidP="007C3B21">
      <w:pPr>
        <w:spacing w:line="360" w:lineRule="auto"/>
        <w:ind w:firstLineChars="200" w:firstLine="440"/>
        <w:rPr>
          <w:bCs/>
          <w:szCs w:val="21"/>
          <w:lang w:eastAsia="zh-CN"/>
        </w:rPr>
      </w:pPr>
      <w:r>
        <w:rPr>
          <w:rFonts w:hint="eastAsia"/>
          <w:szCs w:val="21"/>
          <w:lang w:eastAsia="zh-CN"/>
        </w:rPr>
        <w:t>1</w:t>
      </w:r>
      <w:r>
        <w:rPr>
          <w:rFonts w:hint="eastAsia"/>
          <w:bCs/>
          <w:szCs w:val="21"/>
          <w:lang w:eastAsia="zh-CN"/>
        </w:rPr>
        <w:t>. 比选报价为比选申请人全部报价，包括比选申请人履行本项目合同（如果中选）所必须的所有成本费用和比选申请人应承担的一切税费，包括但不限于办公、交通、人员、差旅、文件、税费、工具费用及其他管理费用等。</w:t>
      </w:r>
    </w:p>
    <w:p w:rsidR="007C3B21" w:rsidRDefault="007C3B21" w:rsidP="007C3B21">
      <w:pPr>
        <w:spacing w:line="360" w:lineRule="auto"/>
        <w:ind w:firstLineChars="200" w:firstLine="440"/>
        <w:rPr>
          <w:b/>
          <w:bCs/>
          <w:szCs w:val="21"/>
          <w:lang w:eastAsia="zh-CN"/>
        </w:rPr>
      </w:pPr>
      <w:r>
        <w:rPr>
          <w:rFonts w:hint="eastAsia"/>
          <w:bCs/>
          <w:szCs w:val="21"/>
          <w:lang w:eastAsia="zh-CN"/>
        </w:rPr>
        <w:t>2. 对含糊不清或不确定的报价将视为无效报价。</w:t>
      </w:r>
    </w:p>
    <w:p w:rsidR="007C3B21" w:rsidRDefault="007C3B21" w:rsidP="007C3B21">
      <w:pPr>
        <w:spacing w:line="360" w:lineRule="auto"/>
        <w:rPr>
          <w:sz w:val="24"/>
          <w:lang w:eastAsia="zh-CN"/>
        </w:rPr>
      </w:pPr>
    </w:p>
    <w:p w:rsidR="007C3B21" w:rsidRDefault="007C3B21" w:rsidP="007C3B21">
      <w:pPr>
        <w:pStyle w:val="20"/>
        <w:spacing w:line="360" w:lineRule="auto"/>
        <w:ind w:left="440"/>
        <w:rPr>
          <w:sz w:val="24"/>
          <w:lang w:eastAsia="zh-CN"/>
        </w:rPr>
      </w:pPr>
    </w:p>
    <w:p w:rsidR="007C3B21" w:rsidRDefault="007C3B21" w:rsidP="007C3B21">
      <w:pPr>
        <w:pStyle w:val="20"/>
        <w:spacing w:line="360" w:lineRule="auto"/>
        <w:ind w:left="440"/>
        <w:jc w:val="right"/>
        <w:rPr>
          <w:sz w:val="24"/>
          <w:lang w:eastAsia="zh-CN"/>
        </w:rPr>
      </w:pPr>
      <w:r>
        <w:rPr>
          <w:rFonts w:hint="eastAsia"/>
          <w:sz w:val="24"/>
          <w:lang w:eastAsia="zh-CN"/>
        </w:rPr>
        <w:t>比选申请人名称：</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rFonts w:hint="eastAsia"/>
          <w:sz w:val="24"/>
          <w:lang w:eastAsia="zh-CN"/>
        </w:rPr>
        <w:t xml:space="preserve"> (盖章)</w:t>
      </w:r>
    </w:p>
    <w:p w:rsidR="007C3B21" w:rsidRDefault="007C3B21" w:rsidP="007C3B21">
      <w:pPr>
        <w:pStyle w:val="20"/>
        <w:spacing w:line="360" w:lineRule="auto"/>
        <w:ind w:left="440" w:right="480"/>
        <w:jc w:val="right"/>
        <w:rPr>
          <w:sz w:val="24"/>
          <w:lang w:eastAsia="zh-CN"/>
        </w:rPr>
      </w:pPr>
      <w:r>
        <w:rPr>
          <w:rFonts w:hint="eastAsia"/>
          <w:sz w:val="24"/>
          <w:lang w:eastAsia="zh-CN"/>
        </w:rPr>
        <w:t>法定代表人或委托代理人：</w:t>
      </w:r>
      <w:r>
        <w:rPr>
          <w:sz w:val="24"/>
          <w:u w:val="single"/>
          <w:lang w:eastAsia="zh-CN"/>
        </w:rPr>
        <w:t xml:space="preserve">          </w:t>
      </w:r>
      <w:r>
        <w:rPr>
          <w:rFonts w:hint="eastAsia"/>
          <w:sz w:val="24"/>
          <w:u w:val="single"/>
          <w:lang w:eastAsia="zh-CN"/>
        </w:rPr>
        <w:t xml:space="preserve">      </w:t>
      </w:r>
      <w:r>
        <w:rPr>
          <w:rFonts w:hint="eastAsia"/>
          <w:sz w:val="24"/>
          <w:lang w:eastAsia="zh-CN"/>
        </w:rPr>
        <w:t xml:space="preserve"> (签字)</w:t>
      </w:r>
    </w:p>
    <w:p w:rsidR="007C3B21" w:rsidRDefault="007C3B21" w:rsidP="007C3B21">
      <w:pPr>
        <w:pStyle w:val="20"/>
        <w:spacing w:line="360" w:lineRule="auto"/>
        <w:ind w:leftChars="0" w:left="0" w:right="960"/>
        <w:jc w:val="right"/>
        <w:rPr>
          <w:sz w:val="24"/>
          <w:lang w:eastAsia="zh-CN"/>
        </w:rPr>
      </w:pPr>
      <w:r>
        <w:rPr>
          <w:rFonts w:hint="eastAsia"/>
          <w:sz w:val="24"/>
          <w:szCs w:val="24"/>
          <w:lang w:eastAsia="zh-CN"/>
        </w:rPr>
        <w:t>日      期：</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 xml:space="preserve">月 </w:t>
      </w:r>
      <w:r>
        <w:rPr>
          <w:rFonts w:hint="eastAsia"/>
          <w:sz w:val="24"/>
          <w:szCs w:val="24"/>
          <w:u w:val="single"/>
          <w:lang w:eastAsia="zh-CN"/>
        </w:rPr>
        <w:t xml:space="preserve">        </w:t>
      </w:r>
      <w:r>
        <w:rPr>
          <w:rFonts w:hint="eastAsia"/>
          <w:sz w:val="24"/>
          <w:szCs w:val="24"/>
          <w:lang w:eastAsia="zh-CN"/>
        </w:rPr>
        <w:t>日</w:t>
      </w:r>
    </w:p>
    <w:p w:rsidR="007C3B21" w:rsidRDefault="007C3B21" w:rsidP="007C3B21">
      <w:pPr>
        <w:spacing w:line="360" w:lineRule="auto"/>
        <w:rPr>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7C3B21" w:rsidRDefault="007C3B21" w:rsidP="00C71152">
      <w:pPr>
        <w:spacing w:line="360" w:lineRule="auto"/>
        <w:jc w:val="center"/>
        <w:outlineLvl w:val="0"/>
        <w:rPr>
          <w:rFonts w:asciiTheme="minorEastAsia" w:eastAsiaTheme="minorEastAsia" w:hAnsiTheme="minorEastAsia"/>
          <w:b/>
          <w:sz w:val="24"/>
          <w:szCs w:val="24"/>
          <w:lang w:eastAsia="zh-CN"/>
        </w:rPr>
      </w:pPr>
    </w:p>
    <w:p w:rsidR="00E14EA5" w:rsidRPr="008415CC" w:rsidRDefault="007C3B21" w:rsidP="00C71152">
      <w:pPr>
        <w:spacing w:line="360" w:lineRule="auto"/>
        <w:jc w:val="center"/>
        <w:outlineLvl w:val="0"/>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lastRenderedPageBreak/>
        <w:t>五、</w:t>
      </w:r>
      <w:r w:rsidR="002F47B1" w:rsidRPr="008415CC">
        <w:rPr>
          <w:rFonts w:asciiTheme="minorEastAsia" w:eastAsiaTheme="minorEastAsia" w:hAnsiTheme="minorEastAsia" w:hint="eastAsia"/>
          <w:b/>
          <w:sz w:val="24"/>
          <w:szCs w:val="24"/>
          <w:lang w:eastAsia="zh-CN"/>
        </w:rPr>
        <w:t>比选申请人</w:t>
      </w:r>
      <w:r w:rsidR="00E14EA5" w:rsidRPr="008415CC">
        <w:rPr>
          <w:rFonts w:asciiTheme="minorEastAsia" w:eastAsiaTheme="minorEastAsia" w:hAnsiTheme="minorEastAsia" w:hint="eastAsia"/>
          <w:b/>
          <w:sz w:val="24"/>
          <w:szCs w:val="24"/>
          <w:lang w:eastAsia="zh-CN"/>
        </w:rPr>
        <w:t>基本情况表</w:t>
      </w:r>
      <w:bookmarkEnd w:id="18"/>
      <w:bookmarkEnd w:id="19"/>
      <w:bookmarkEnd w:id="20"/>
      <w:bookmarkEnd w:id="21"/>
    </w:p>
    <w:p w:rsidR="00E14EA5" w:rsidRPr="008415CC" w:rsidRDefault="00E14EA5" w:rsidP="00E14EA5">
      <w:pPr>
        <w:spacing w:line="360" w:lineRule="auto"/>
        <w:rPr>
          <w:rFonts w:asciiTheme="minorEastAsia" w:eastAsiaTheme="minorEastAsia" w:hAnsiTheme="minorEastAsia"/>
          <w:sz w:val="24"/>
          <w:szCs w:val="24"/>
          <w:lang w:eastAsia="zh-CN"/>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1578"/>
        <w:gridCol w:w="1000"/>
        <w:gridCol w:w="1277"/>
        <w:gridCol w:w="1295"/>
        <w:gridCol w:w="7"/>
        <w:gridCol w:w="1370"/>
        <w:gridCol w:w="165"/>
        <w:gridCol w:w="777"/>
        <w:gridCol w:w="1053"/>
      </w:tblGrid>
      <w:tr w:rsidR="00E14EA5" w:rsidRPr="008415CC" w:rsidTr="00E14EA5">
        <w:trPr>
          <w:trHeight w:val="462"/>
        </w:trPr>
        <w:tc>
          <w:tcPr>
            <w:tcW w:w="925" w:type="pct"/>
            <w:vAlign w:val="center"/>
          </w:tcPr>
          <w:p w:rsidR="00E14EA5" w:rsidRPr="008415CC" w:rsidRDefault="002F47B1"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比选申请人</w:t>
            </w:r>
            <w:r w:rsidR="00E14EA5" w:rsidRPr="008415CC">
              <w:rPr>
                <w:rFonts w:asciiTheme="minorEastAsia" w:eastAsiaTheme="minorEastAsia" w:hAnsiTheme="minorEastAsia" w:hint="eastAsia"/>
                <w:sz w:val="24"/>
                <w:szCs w:val="24"/>
              </w:rPr>
              <w:t>名称</w:t>
            </w:r>
          </w:p>
        </w:tc>
        <w:tc>
          <w:tcPr>
            <w:tcW w:w="4075" w:type="pct"/>
            <w:gridSpan w:val="8"/>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r>
      <w:tr w:rsidR="00E14EA5" w:rsidRPr="008415CC" w:rsidTr="00E14EA5">
        <w:trPr>
          <w:trHeight w:val="46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注册地址</w:t>
            </w:r>
          </w:p>
        </w:tc>
        <w:tc>
          <w:tcPr>
            <w:tcW w:w="2100" w:type="pct"/>
            <w:gridSpan w:val="4"/>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804"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邮政编码</w:t>
            </w:r>
          </w:p>
        </w:tc>
        <w:tc>
          <w:tcPr>
            <w:tcW w:w="1171" w:type="pct"/>
            <w:gridSpan w:val="3"/>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r>
      <w:tr w:rsidR="00E14EA5" w:rsidRPr="008415CC" w:rsidTr="00E14EA5">
        <w:trPr>
          <w:trHeight w:val="442"/>
        </w:trPr>
        <w:tc>
          <w:tcPr>
            <w:tcW w:w="925" w:type="pct"/>
            <w:vMerge w:val="restar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联系方式</w:t>
            </w:r>
          </w:p>
        </w:tc>
        <w:tc>
          <w:tcPr>
            <w:tcW w:w="587"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联系人</w:t>
            </w:r>
          </w:p>
        </w:tc>
        <w:tc>
          <w:tcPr>
            <w:tcW w:w="1509"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808"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电话</w:t>
            </w:r>
          </w:p>
        </w:tc>
        <w:tc>
          <w:tcPr>
            <w:tcW w:w="1171" w:type="pct"/>
            <w:gridSpan w:val="3"/>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r>
      <w:tr w:rsidR="00E14EA5" w:rsidRPr="008415CC" w:rsidTr="00E14EA5">
        <w:trPr>
          <w:trHeight w:val="148"/>
        </w:trPr>
        <w:tc>
          <w:tcPr>
            <w:tcW w:w="925" w:type="pct"/>
            <w:vMerge/>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587"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传真</w:t>
            </w:r>
          </w:p>
        </w:tc>
        <w:tc>
          <w:tcPr>
            <w:tcW w:w="1509"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808"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网址</w:t>
            </w:r>
          </w:p>
        </w:tc>
        <w:tc>
          <w:tcPr>
            <w:tcW w:w="1171" w:type="pct"/>
            <w:gridSpan w:val="3"/>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r>
      <w:tr w:rsidR="00E14EA5" w:rsidRPr="008415CC" w:rsidTr="00E14EA5">
        <w:trPr>
          <w:trHeight w:val="44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组织结构</w:t>
            </w:r>
          </w:p>
        </w:tc>
        <w:tc>
          <w:tcPr>
            <w:tcW w:w="4075" w:type="pct"/>
            <w:gridSpan w:val="8"/>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r>
      <w:tr w:rsidR="00E14EA5" w:rsidRPr="008415CC" w:rsidTr="00E14EA5">
        <w:trPr>
          <w:trHeight w:val="46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法定代表人</w:t>
            </w:r>
          </w:p>
        </w:tc>
        <w:tc>
          <w:tcPr>
            <w:tcW w:w="587"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姓名</w:t>
            </w:r>
          </w:p>
        </w:tc>
        <w:tc>
          <w:tcPr>
            <w:tcW w:w="749"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760"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技术职称</w:t>
            </w:r>
          </w:p>
        </w:tc>
        <w:tc>
          <w:tcPr>
            <w:tcW w:w="808"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553"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电话</w:t>
            </w:r>
          </w:p>
        </w:tc>
        <w:tc>
          <w:tcPr>
            <w:tcW w:w="618" w:type="pct"/>
            <w:vAlign w:val="center"/>
          </w:tcPr>
          <w:p w:rsidR="00E14EA5" w:rsidRPr="008415CC" w:rsidRDefault="00E14EA5" w:rsidP="00032650">
            <w:pPr>
              <w:adjustRightInd w:val="0"/>
              <w:spacing w:line="360" w:lineRule="auto"/>
              <w:jc w:val="center"/>
              <w:rPr>
                <w:rFonts w:asciiTheme="minorEastAsia" w:eastAsiaTheme="minorEastAsia" w:hAnsiTheme="minorEastAsia"/>
                <w:b/>
                <w:bCs/>
                <w:sz w:val="24"/>
                <w:szCs w:val="24"/>
              </w:rPr>
            </w:pPr>
          </w:p>
        </w:tc>
      </w:tr>
      <w:tr w:rsidR="00E14EA5" w:rsidRPr="008415CC" w:rsidTr="00E14EA5">
        <w:trPr>
          <w:trHeight w:val="44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技术负责人</w:t>
            </w:r>
          </w:p>
        </w:tc>
        <w:tc>
          <w:tcPr>
            <w:tcW w:w="587"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姓名</w:t>
            </w:r>
          </w:p>
        </w:tc>
        <w:tc>
          <w:tcPr>
            <w:tcW w:w="749"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760"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技术职称</w:t>
            </w:r>
          </w:p>
        </w:tc>
        <w:tc>
          <w:tcPr>
            <w:tcW w:w="808"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553"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电话</w:t>
            </w:r>
          </w:p>
        </w:tc>
        <w:tc>
          <w:tcPr>
            <w:tcW w:w="618" w:type="pct"/>
            <w:vAlign w:val="center"/>
          </w:tcPr>
          <w:p w:rsidR="00E14EA5" w:rsidRPr="008415CC" w:rsidRDefault="00E14EA5" w:rsidP="00032650">
            <w:pPr>
              <w:adjustRightInd w:val="0"/>
              <w:spacing w:line="360" w:lineRule="auto"/>
              <w:jc w:val="center"/>
              <w:rPr>
                <w:rFonts w:asciiTheme="minorEastAsia" w:eastAsiaTheme="minorEastAsia" w:hAnsiTheme="minorEastAsia"/>
                <w:b/>
                <w:bCs/>
                <w:sz w:val="24"/>
                <w:szCs w:val="24"/>
              </w:rPr>
            </w:pPr>
          </w:p>
        </w:tc>
      </w:tr>
      <w:tr w:rsidR="00E14EA5" w:rsidRPr="008415CC" w:rsidTr="00E14EA5">
        <w:trPr>
          <w:trHeight w:val="44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成立时间</w:t>
            </w:r>
          </w:p>
        </w:tc>
        <w:tc>
          <w:tcPr>
            <w:tcW w:w="1336"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2740" w:type="pct"/>
            <w:gridSpan w:val="6"/>
            <w:vAlign w:val="center"/>
          </w:tcPr>
          <w:p w:rsidR="00E14EA5" w:rsidRPr="008415CC" w:rsidRDefault="00E14EA5" w:rsidP="00032650">
            <w:pPr>
              <w:adjustRightInd w:val="0"/>
              <w:spacing w:line="360" w:lineRule="auto"/>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员工总人数：</w:t>
            </w:r>
          </w:p>
        </w:tc>
      </w:tr>
      <w:tr w:rsidR="00E14EA5" w:rsidRPr="008415CC" w:rsidTr="00E14EA5">
        <w:trPr>
          <w:trHeight w:val="46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企业资质等级</w:t>
            </w:r>
          </w:p>
        </w:tc>
        <w:tc>
          <w:tcPr>
            <w:tcW w:w="1336"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760" w:type="pct"/>
            <w:vMerge w:val="restar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其中</w:t>
            </w:r>
          </w:p>
        </w:tc>
        <w:tc>
          <w:tcPr>
            <w:tcW w:w="905" w:type="pct"/>
            <w:gridSpan w:val="3"/>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项目经理</w:t>
            </w:r>
          </w:p>
        </w:tc>
        <w:tc>
          <w:tcPr>
            <w:tcW w:w="1074"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b/>
                <w:bCs/>
                <w:sz w:val="24"/>
                <w:szCs w:val="24"/>
              </w:rPr>
            </w:pPr>
          </w:p>
        </w:tc>
      </w:tr>
      <w:tr w:rsidR="00E14EA5" w:rsidRPr="008415CC" w:rsidTr="00E14EA5">
        <w:trPr>
          <w:trHeight w:val="44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营业执照号</w:t>
            </w:r>
          </w:p>
        </w:tc>
        <w:tc>
          <w:tcPr>
            <w:tcW w:w="1336"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760" w:type="pct"/>
            <w:vMerge/>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905" w:type="pct"/>
            <w:gridSpan w:val="3"/>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高级职称人员</w:t>
            </w:r>
          </w:p>
        </w:tc>
        <w:tc>
          <w:tcPr>
            <w:tcW w:w="1074"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b/>
                <w:bCs/>
                <w:sz w:val="24"/>
                <w:szCs w:val="24"/>
              </w:rPr>
            </w:pPr>
          </w:p>
        </w:tc>
      </w:tr>
      <w:tr w:rsidR="00E14EA5" w:rsidRPr="008415CC" w:rsidTr="00E14EA5">
        <w:trPr>
          <w:trHeight w:val="44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注册资金</w:t>
            </w:r>
          </w:p>
        </w:tc>
        <w:tc>
          <w:tcPr>
            <w:tcW w:w="1336"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760" w:type="pct"/>
            <w:vMerge/>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905" w:type="pct"/>
            <w:gridSpan w:val="3"/>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中级职称人员</w:t>
            </w:r>
          </w:p>
        </w:tc>
        <w:tc>
          <w:tcPr>
            <w:tcW w:w="1074"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b/>
                <w:bCs/>
                <w:sz w:val="24"/>
                <w:szCs w:val="24"/>
              </w:rPr>
            </w:pPr>
          </w:p>
        </w:tc>
      </w:tr>
      <w:tr w:rsidR="00E14EA5" w:rsidRPr="008415CC" w:rsidTr="00E14EA5">
        <w:trPr>
          <w:trHeight w:val="46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开户银行</w:t>
            </w:r>
          </w:p>
        </w:tc>
        <w:tc>
          <w:tcPr>
            <w:tcW w:w="1336"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760" w:type="pct"/>
            <w:vMerge/>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905" w:type="pct"/>
            <w:gridSpan w:val="3"/>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初级职称人员</w:t>
            </w:r>
          </w:p>
        </w:tc>
        <w:tc>
          <w:tcPr>
            <w:tcW w:w="1074"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b/>
                <w:bCs/>
                <w:sz w:val="24"/>
                <w:szCs w:val="24"/>
              </w:rPr>
            </w:pPr>
          </w:p>
        </w:tc>
      </w:tr>
      <w:tr w:rsidR="00E14EA5" w:rsidRPr="008415CC" w:rsidTr="00E14EA5">
        <w:trPr>
          <w:trHeight w:val="44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账号</w:t>
            </w:r>
          </w:p>
        </w:tc>
        <w:tc>
          <w:tcPr>
            <w:tcW w:w="1336"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760" w:type="pct"/>
            <w:vMerge/>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p>
        </w:tc>
        <w:tc>
          <w:tcPr>
            <w:tcW w:w="905" w:type="pct"/>
            <w:gridSpan w:val="3"/>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技工</w:t>
            </w:r>
          </w:p>
        </w:tc>
        <w:tc>
          <w:tcPr>
            <w:tcW w:w="1074" w:type="pct"/>
            <w:gridSpan w:val="2"/>
            <w:vAlign w:val="center"/>
          </w:tcPr>
          <w:p w:rsidR="00E14EA5" w:rsidRPr="008415CC" w:rsidRDefault="00E14EA5" w:rsidP="00032650">
            <w:pPr>
              <w:adjustRightInd w:val="0"/>
              <w:spacing w:line="360" w:lineRule="auto"/>
              <w:jc w:val="center"/>
              <w:rPr>
                <w:rFonts w:asciiTheme="minorEastAsia" w:eastAsiaTheme="minorEastAsia" w:hAnsiTheme="minorEastAsia"/>
                <w:b/>
                <w:bCs/>
                <w:sz w:val="24"/>
                <w:szCs w:val="24"/>
              </w:rPr>
            </w:pPr>
          </w:p>
        </w:tc>
      </w:tr>
      <w:tr w:rsidR="00E14EA5" w:rsidRPr="008415CC" w:rsidTr="00E14EA5">
        <w:trPr>
          <w:trHeight w:val="244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资质等级</w:t>
            </w:r>
          </w:p>
        </w:tc>
        <w:tc>
          <w:tcPr>
            <w:tcW w:w="4075" w:type="pct"/>
            <w:gridSpan w:val="8"/>
            <w:vAlign w:val="center"/>
          </w:tcPr>
          <w:p w:rsidR="00E14EA5" w:rsidRPr="008415CC" w:rsidRDefault="00E14EA5" w:rsidP="00032650">
            <w:pPr>
              <w:adjustRightInd w:val="0"/>
              <w:spacing w:line="360" w:lineRule="auto"/>
              <w:rPr>
                <w:rFonts w:asciiTheme="minorEastAsia" w:eastAsiaTheme="minorEastAsia" w:hAnsiTheme="minorEastAsia"/>
                <w:b/>
                <w:bCs/>
                <w:sz w:val="24"/>
                <w:szCs w:val="24"/>
              </w:rPr>
            </w:pPr>
          </w:p>
        </w:tc>
      </w:tr>
      <w:tr w:rsidR="00E14EA5" w:rsidRPr="008415CC" w:rsidTr="00E14EA5">
        <w:trPr>
          <w:trHeight w:val="1072"/>
        </w:trPr>
        <w:tc>
          <w:tcPr>
            <w:tcW w:w="925" w:type="pct"/>
            <w:vAlign w:val="center"/>
          </w:tcPr>
          <w:p w:rsidR="00E14EA5" w:rsidRPr="008415CC" w:rsidRDefault="00E14EA5" w:rsidP="00032650">
            <w:pPr>
              <w:adjustRightInd w:val="0"/>
              <w:spacing w:line="360" w:lineRule="auto"/>
              <w:jc w:val="center"/>
              <w:rPr>
                <w:rFonts w:asciiTheme="minorEastAsia" w:eastAsiaTheme="minorEastAsia" w:hAnsiTheme="minorEastAsia"/>
                <w:sz w:val="24"/>
                <w:szCs w:val="24"/>
              </w:rPr>
            </w:pPr>
            <w:r w:rsidRPr="008415CC">
              <w:rPr>
                <w:rFonts w:asciiTheme="minorEastAsia" w:eastAsiaTheme="minorEastAsia" w:hAnsiTheme="minorEastAsia" w:hint="eastAsia"/>
                <w:sz w:val="24"/>
                <w:szCs w:val="24"/>
              </w:rPr>
              <w:t>备  注</w:t>
            </w:r>
          </w:p>
        </w:tc>
        <w:tc>
          <w:tcPr>
            <w:tcW w:w="4075" w:type="pct"/>
            <w:gridSpan w:val="8"/>
          </w:tcPr>
          <w:p w:rsidR="00E14EA5" w:rsidRPr="008415CC" w:rsidRDefault="00E14EA5" w:rsidP="00032650">
            <w:pPr>
              <w:adjustRightInd w:val="0"/>
              <w:spacing w:line="360" w:lineRule="auto"/>
              <w:rPr>
                <w:rFonts w:asciiTheme="minorEastAsia" w:eastAsiaTheme="minorEastAsia" w:hAnsiTheme="minorEastAsia"/>
                <w:sz w:val="24"/>
                <w:szCs w:val="24"/>
              </w:rPr>
            </w:pPr>
          </w:p>
        </w:tc>
      </w:tr>
    </w:tbl>
    <w:p w:rsidR="00E14EA5" w:rsidRPr="008415CC" w:rsidRDefault="00E14EA5" w:rsidP="00E14EA5">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注：附营业执照副本等</w:t>
      </w:r>
      <w:r w:rsidR="002F47B1" w:rsidRPr="008415CC">
        <w:rPr>
          <w:rFonts w:asciiTheme="minorEastAsia" w:eastAsiaTheme="minorEastAsia" w:hAnsiTheme="minorEastAsia" w:hint="eastAsia"/>
          <w:sz w:val="24"/>
          <w:szCs w:val="24"/>
          <w:lang w:eastAsia="zh-CN"/>
        </w:rPr>
        <w:t>比选申请人</w:t>
      </w:r>
      <w:r w:rsidRPr="008415CC">
        <w:rPr>
          <w:rFonts w:asciiTheme="minorEastAsia" w:eastAsiaTheme="minorEastAsia" w:hAnsiTheme="minorEastAsia" w:hint="eastAsia"/>
          <w:sz w:val="24"/>
          <w:szCs w:val="24"/>
          <w:lang w:eastAsia="zh-CN"/>
        </w:rPr>
        <w:t>资格要求材料的复印件。</w:t>
      </w:r>
    </w:p>
    <w:p w:rsidR="00FF24DD" w:rsidRPr="008415CC" w:rsidRDefault="00FF24DD" w:rsidP="00E14EA5">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br w:type="page"/>
      </w:r>
    </w:p>
    <w:p w:rsidR="00FF24DD" w:rsidRPr="008415CC" w:rsidRDefault="007C3B21" w:rsidP="00C71152">
      <w:pPr>
        <w:spacing w:line="360" w:lineRule="auto"/>
        <w:jc w:val="center"/>
        <w:outlineLvl w:val="0"/>
        <w:rPr>
          <w:rFonts w:asciiTheme="minorEastAsia" w:eastAsiaTheme="minorEastAsia" w:hAnsiTheme="minorEastAsia"/>
          <w:b/>
          <w:sz w:val="24"/>
          <w:szCs w:val="24"/>
          <w:lang w:eastAsia="zh-CN"/>
        </w:rPr>
      </w:pPr>
      <w:bookmarkStart w:id="22" w:name="_Toc5306"/>
      <w:bookmarkStart w:id="23" w:name="_Toc519174749"/>
      <w:bookmarkStart w:id="24" w:name="_Toc520726097"/>
      <w:bookmarkStart w:id="25" w:name="_Toc521331994"/>
      <w:bookmarkStart w:id="26" w:name="_Toc521510895"/>
      <w:r>
        <w:rPr>
          <w:rFonts w:asciiTheme="minorEastAsia" w:eastAsiaTheme="minorEastAsia" w:hAnsiTheme="minorEastAsia" w:hint="eastAsia"/>
          <w:b/>
          <w:sz w:val="24"/>
          <w:szCs w:val="24"/>
          <w:lang w:eastAsia="zh-CN"/>
        </w:rPr>
        <w:lastRenderedPageBreak/>
        <w:t>六</w:t>
      </w:r>
      <w:r w:rsidR="00FF24DD" w:rsidRPr="008415CC">
        <w:rPr>
          <w:rFonts w:asciiTheme="minorEastAsia" w:eastAsiaTheme="minorEastAsia" w:hAnsiTheme="minorEastAsia" w:hint="eastAsia"/>
          <w:b/>
          <w:sz w:val="24"/>
          <w:szCs w:val="24"/>
          <w:lang w:eastAsia="zh-CN"/>
        </w:rPr>
        <w:t>、拟派主要人员情况表</w:t>
      </w:r>
      <w:bookmarkEnd w:id="22"/>
      <w:bookmarkEnd w:id="23"/>
      <w:bookmarkEnd w:id="24"/>
      <w:bookmarkEnd w:id="25"/>
      <w:bookmarkEnd w:id="26"/>
    </w:p>
    <w:p w:rsidR="00C71152" w:rsidRPr="008415CC" w:rsidRDefault="00C71152" w:rsidP="00C71152">
      <w:pPr>
        <w:spacing w:line="360" w:lineRule="auto"/>
        <w:rPr>
          <w:rFonts w:asciiTheme="minorEastAsia" w:eastAsiaTheme="minorEastAsia" w:hAnsiTheme="minorEastAsia"/>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361"/>
        <w:gridCol w:w="581"/>
        <w:gridCol w:w="856"/>
        <w:gridCol w:w="1079"/>
        <w:gridCol w:w="542"/>
        <w:gridCol w:w="1439"/>
        <w:gridCol w:w="177"/>
        <w:gridCol w:w="2301"/>
      </w:tblGrid>
      <w:tr w:rsidR="00FF24DD" w:rsidRPr="008415CC" w:rsidTr="00C71152">
        <w:trPr>
          <w:trHeight w:val="624"/>
        </w:trPr>
        <w:tc>
          <w:tcPr>
            <w:tcW w:w="696"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姓名</w:t>
            </w:r>
          </w:p>
        </w:tc>
        <w:tc>
          <w:tcPr>
            <w:tcW w:w="553"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502"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年龄</w:t>
            </w:r>
          </w:p>
        </w:tc>
        <w:tc>
          <w:tcPr>
            <w:tcW w:w="633"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266" w:type="pct"/>
            <w:gridSpan w:val="3"/>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学历</w:t>
            </w:r>
          </w:p>
        </w:tc>
        <w:tc>
          <w:tcPr>
            <w:tcW w:w="1350"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C71152">
        <w:trPr>
          <w:trHeight w:val="624"/>
        </w:trPr>
        <w:tc>
          <w:tcPr>
            <w:tcW w:w="696"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职称</w:t>
            </w:r>
          </w:p>
        </w:tc>
        <w:tc>
          <w:tcPr>
            <w:tcW w:w="553"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502"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职务</w:t>
            </w:r>
          </w:p>
        </w:tc>
        <w:tc>
          <w:tcPr>
            <w:tcW w:w="633"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266" w:type="pct"/>
            <w:gridSpan w:val="3"/>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拟在本合同任职</w:t>
            </w:r>
          </w:p>
        </w:tc>
        <w:tc>
          <w:tcPr>
            <w:tcW w:w="1350"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696"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毕业学校</w:t>
            </w:r>
          </w:p>
        </w:tc>
        <w:tc>
          <w:tcPr>
            <w:tcW w:w="4304" w:type="pct"/>
            <w:gridSpan w:val="8"/>
            <w:vAlign w:val="center"/>
          </w:tcPr>
          <w:p w:rsidR="00FF24DD" w:rsidRPr="008415CC" w:rsidRDefault="00FF24DD" w:rsidP="00032650">
            <w:pPr>
              <w:spacing w:line="360" w:lineRule="auto"/>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 xml:space="preserve">         年毕业于          学校            专业</w:t>
            </w:r>
          </w:p>
        </w:tc>
      </w:tr>
      <w:tr w:rsidR="00FF24DD" w:rsidRPr="008415CC" w:rsidTr="00FF24DD">
        <w:trPr>
          <w:trHeight w:val="624"/>
        </w:trPr>
        <w:tc>
          <w:tcPr>
            <w:tcW w:w="5000" w:type="pct"/>
            <w:gridSpan w:val="9"/>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 xml:space="preserve">主要工作经历 </w:t>
            </w: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时间</w:t>
            </w: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参加过的类似项目</w:t>
            </w: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担任职务</w:t>
            </w: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r w:rsidRPr="008415CC">
              <w:rPr>
                <w:rFonts w:asciiTheme="minorEastAsia" w:eastAsiaTheme="minorEastAsia" w:hAnsiTheme="minorEastAsia" w:hint="eastAsia"/>
                <w:color w:val="000000"/>
                <w:sz w:val="24"/>
                <w:szCs w:val="24"/>
              </w:rPr>
              <w:t>发包人及联系电话</w:t>
            </w: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r w:rsidR="00FF24DD" w:rsidRPr="008415CC" w:rsidTr="00FF24DD">
        <w:trPr>
          <w:trHeight w:val="624"/>
        </w:trPr>
        <w:tc>
          <w:tcPr>
            <w:tcW w:w="908"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794" w:type="pct"/>
            <w:gridSpan w:val="4"/>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844" w:type="pct"/>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c>
          <w:tcPr>
            <w:tcW w:w="1454" w:type="pct"/>
            <w:gridSpan w:val="2"/>
            <w:vAlign w:val="center"/>
          </w:tcPr>
          <w:p w:rsidR="00FF24DD" w:rsidRPr="008415CC" w:rsidRDefault="00FF24DD" w:rsidP="00032650">
            <w:pPr>
              <w:spacing w:line="360" w:lineRule="auto"/>
              <w:jc w:val="center"/>
              <w:rPr>
                <w:rFonts w:asciiTheme="minorEastAsia" w:eastAsiaTheme="minorEastAsia" w:hAnsiTheme="minorEastAsia"/>
                <w:color w:val="000000"/>
                <w:sz w:val="24"/>
                <w:szCs w:val="24"/>
              </w:rPr>
            </w:pPr>
          </w:p>
        </w:tc>
      </w:tr>
    </w:tbl>
    <w:p w:rsidR="00FF24DD" w:rsidRPr="008415CC" w:rsidRDefault="00FF24DD" w:rsidP="00FF24DD">
      <w:pPr>
        <w:spacing w:line="360" w:lineRule="auto"/>
        <w:rPr>
          <w:rFonts w:asciiTheme="minorEastAsia" w:eastAsiaTheme="minorEastAsia" w:hAnsiTheme="minorEastAsia"/>
          <w:sz w:val="24"/>
          <w:szCs w:val="24"/>
        </w:rPr>
      </w:pPr>
    </w:p>
    <w:p w:rsidR="00FF24DD" w:rsidRPr="008415CC" w:rsidRDefault="00FF24DD" w:rsidP="00E14EA5">
      <w:pPr>
        <w:spacing w:line="360" w:lineRule="auto"/>
        <w:rPr>
          <w:rFonts w:asciiTheme="minorEastAsia" w:eastAsiaTheme="minorEastAsia" w:hAnsiTheme="minorEastAsia"/>
          <w:sz w:val="24"/>
          <w:szCs w:val="24"/>
          <w:lang w:eastAsia="zh-CN"/>
        </w:rPr>
      </w:pPr>
      <w:r w:rsidRPr="008415CC">
        <w:rPr>
          <w:rFonts w:asciiTheme="minorEastAsia" w:eastAsiaTheme="minorEastAsia" w:hAnsiTheme="minorEastAsia"/>
          <w:sz w:val="24"/>
          <w:szCs w:val="24"/>
          <w:lang w:eastAsia="zh-CN"/>
        </w:rPr>
        <w:br w:type="page"/>
      </w:r>
    </w:p>
    <w:p w:rsidR="00FF24DD" w:rsidRPr="008415CC" w:rsidRDefault="00551CA2" w:rsidP="00C71152">
      <w:pPr>
        <w:spacing w:line="360" w:lineRule="auto"/>
        <w:jc w:val="center"/>
        <w:outlineLvl w:val="0"/>
        <w:rPr>
          <w:rFonts w:asciiTheme="minorEastAsia" w:eastAsiaTheme="minorEastAsia" w:hAnsiTheme="minorEastAsia"/>
          <w:b/>
          <w:sz w:val="24"/>
          <w:szCs w:val="24"/>
          <w:lang w:eastAsia="zh-CN"/>
        </w:rPr>
      </w:pPr>
      <w:bookmarkStart w:id="27" w:name="_Toc519174750"/>
      <w:bookmarkStart w:id="28" w:name="_Toc520726098"/>
      <w:bookmarkStart w:id="29" w:name="_Toc521331995"/>
      <w:bookmarkStart w:id="30" w:name="_Toc521510896"/>
      <w:r>
        <w:rPr>
          <w:rFonts w:asciiTheme="minorEastAsia" w:eastAsiaTheme="minorEastAsia" w:hAnsiTheme="minorEastAsia" w:hint="eastAsia"/>
          <w:b/>
          <w:sz w:val="24"/>
          <w:szCs w:val="24"/>
          <w:lang w:eastAsia="zh-CN"/>
        </w:rPr>
        <w:lastRenderedPageBreak/>
        <w:t>七</w:t>
      </w:r>
      <w:r w:rsidR="00FF24DD" w:rsidRPr="008415CC">
        <w:rPr>
          <w:rFonts w:asciiTheme="minorEastAsia" w:eastAsiaTheme="minorEastAsia" w:hAnsiTheme="minorEastAsia" w:hint="eastAsia"/>
          <w:b/>
          <w:sz w:val="24"/>
          <w:szCs w:val="24"/>
          <w:lang w:eastAsia="zh-CN"/>
        </w:rPr>
        <w:t>、项目</w:t>
      </w:r>
      <w:bookmarkEnd w:id="27"/>
      <w:bookmarkEnd w:id="28"/>
      <w:bookmarkEnd w:id="29"/>
      <w:bookmarkEnd w:id="30"/>
      <w:r w:rsidR="00FD0D16">
        <w:rPr>
          <w:rFonts w:asciiTheme="minorEastAsia" w:eastAsiaTheme="minorEastAsia" w:hAnsiTheme="minorEastAsia" w:hint="eastAsia"/>
          <w:b/>
          <w:sz w:val="24"/>
          <w:szCs w:val="24"/>
          <w:lang w:eastAsia="zh-CN"/>
        </w:rPr>
        <w:t>实施计划</w:t>
      </w:r>
    </w:p>
    <w:p w:rsidR="00FF24DD" w:rsidRPr="008415CC" w:rsidRDefault="00FF24DD" w:rsidP="00FF24DD">
      <w:pPr>
        <w:spacing w:line="360" w:lineRule="auto"/>
        <w:jc w:val="center"/>
        <w:rPr>
          <w:rFonts w:asciiTheme="minorEastAsia" w:eastAsiaTheme="minorEastAsia" w:hAnsiTheme="minorEastAsia"/>
          <w:sz w:val="24"/>
          <w:szCs w:val="24"/>
          <w:lang w:eastAsia="zh-CN"/>
        </w:rPr>
      </w:pPr>
      <w:r w:rsidRPr="008415CC">
        <w:rPr>
          <w:rFonts w:asciiTheme="minorEastAsia" w:eastAsiaTheme="minorEastAsia" w:hAnsiTheme="minorEastAsia" w:hint="eastAsia"/>
          <w:sz w:val="24"/>
          <w:szCs w:val="24"/>
          <w:lang w:eastAsia="zh-CN"/>
        </w:rPr>
        <w:t>（</w:t>
      </w:r>
      <w:r w:rsidR="002F47B1" w:rsidRPr="008415CC">
        <w:rPr>
          <w:rFonts w:asciiTheme="minorEastAsia" w:eastAsiaTheme="minorEastAsia" w:hAnsiTheme="minorEastAsia" w:hint="eastAsia"/>
          <w:sz w:val="24"/>
          <w:szCs w:val="24"/>
          <w:lang w:eastAsia="zh-CN"/>
        </w:rPr>
        <w:t>比选申请人</w:t>
      </w:r>
      <w:r w:rsidRPr="008415CC">
        <w:rPr>
          <w:rFonts w:asciiTheme="minorEastAsia" w:eastAsiaTheme="minorEastAsia" w:hAnsiTheme="minorEastAsia" w:hint="eastAsia"/>
          <w:sz w:val="24"/>
          <w:szCs w:val="24"/>
          <w:lang w:eastAsia="zh-CN"/>
        </w:rPr>
        <w:t>自行编制）</w:t>
      </w:r>
    </w:p>
    <w:p w:rsidR="00FF24DD" w:rsidRPr="008415CC" w:rsidRDefault="00FF24DD" w:rsidP="00FF24DD">
      <w:pPr>
        <w:spacing w:line="360" w:lineRule="auto"/>
        <w:rPr>
          <w:rFonts w:asciiTheme="minorEastAsia" w:eastAsiaTheme="minorEastAsia" w:hAnsiTheme="minorEastAsia"/>
          <w:sz w:val="24"/>
          <w:szCs w:val="24"/>
          <w:lang w:eastAsia="zh-CN"/>
        </w:rPr>
      </w:pPr>
    </w:p>
    <w:p w:rsidR="008041E8" w:rsidRPr="001C71E3" w:rsidRDefault="008041E8" w:rsidP="00FF24DD">
      <w:pPr>
        <w:spacing w:line="360" w:lineRule="auto"/>
        <w:rPr>
          <w:rFonts w:asciiTheme="minorEastAsia" w:eastAsiaTheme="minorEastAsia" w:hAnsiTheme="minorEastAsia"/>
          <w:sz w:val="24"/>
          <w:szCs w:val="24"/>
          <w:lang w:eastAsia="zh-CN"/>
        </w:rPr>
      </w:pPr>
    </w:p>
    <w:sectPr w:rsidR="008041E8" w:rsidRPr="001C71E3" w:rsidSect="00390DE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A4" w:rsidRDefault="005D3EA4" w:rsidP="00E753A7">
      <w:r>
        <w:separator/>
      </w:r>
    </w:p>
  </w:endnote>
  <w:endnote w:type="continuationSeparator" w:id="0">
    <w:p w:rsidR="005D3EA4" w:rsidRDefault="005D3EA4" w:rsidP="00E7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小标宋简体">
    <w:altName w:val="Microsoft YaHei UI"/>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B" w:rsidRDefault="0089071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076145"/>
      <w:docPartObj>
        <w:docPartGallery w:val="Page Numbers (Bottom of Page)"/>
        <w:docPartUnique/>
      </w:docPartObj>
    </w:sdtPr>
    <w:sdtEndPr>
      <w:rPr>
        <w:rFonts w:ascii="Times New Roman" w:hAnsi="Times New Roman" w:cs="Times New Roman"/>
      </w:rPr>
    </w:sdtEndPr>
    <w:sdtContent>
      <w:p w:rsidR="0089071B" w:rsidRPr="00390DE6" w:rsidRDefault="0089071B" w:rsidP="00390DE6">
        <w:pPr>
          <w:pStyle w:val="a6"/>
          <w:jc w:val="center"/>
          <w:rPr>
            <w:rFonts w:ascii="Times New Roman" w:hAnsi="Times New Roman" w:cs="Times New Roman"/>
          </w:rPr>
        </w:pPr>
        <w:r w:rsidRPr="00390DE6">
          <w:rPr>
            <w:rFonts w:ascii="Times New Roman" w:hAnsi="Times New Roman" w:cs="Times New Roman"/>
          </w:rPr>
          <w:fldChar w:fldCharType="begin"/>
        </w:r>
        <w:r w:rsidRPr="00390DE6">
          <w:rPr>
            <w:rFonts w:ascii="Times New Roman" w:hAnsi="Times New Roman" w:cs="Times New Roman"/>
          </w:rPr>
          <w:instrText>PAGE   \* MERGEFORMAT</w:instrText>
        </w:r>
        <w:r w:rsidRPr="00390DE6">
          <w:rPr>
            <w:rFonts w:ascii="Times New Roman" w:hAnsi="Times New Roman" w:cs="Times New Roman"/>
          </w:rPr>
          <w:fldChar w:fldCharType="separate"/>
        </w:r>
        <w:r w:rsidR="00FD7E61" w:rsidRPr="00FD7E61">
          <w:rPr>
            <w:rFonts w:ascii="Times New Roman" w:hAnsi="Times New Roman" w:cs="Times New Roman"/>
            <w:noProof/>
            <w:lang w:val="zh-CN" w:eastAsia="zh-CN"/>
          </w:rPr>
          <w:t>2</w:t>
        </w:r>
        <w:r w:rsidRPr="00390DE6">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B" w:rsidRDefault="008907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A4" w:rsidRDefault="005D3EA4" w:rsidP="00E753A7">
      <w:r>
        <w:separator/>
      </w:r>
    </w:p>
  </w:footnote>
  <w:footnote w:type="continuationSeparator" w:id="0">
    <w:p w:rsidR="005D3EA4" w:rsidRDefault="005D3EA4" w:rsidP="00E753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B" w:rsidRDefault="0089071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B" w:rsidRDefault="0089071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B" w:rsidRDefault="0089071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B3B"/>
    <w:multiLevelType w:val="multilevel"/>
    <w:tmpl w:val="CEB6B730"/>
    <w:lvl w:ilvl="0">
      <w:start w:val="1"/>
      <w:numFmt w:val="decimal"/>
      <w:suff w:val="space"/>
      <w:lvlText w:val="6.%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C357D27"/>
    <w:multiLevelType w:val="multilevel"/>
    <w:tmpl w:val="582029D0"/>
    <w:lvl w:ilvl="0">
      <w:start w:val="1"/>
      <w:numFmt w:val="decimal"/>
      <w:suff w:val="space"/>
      <w:lvlText w:val="15.2.%1"/>
      <w:lvlJc w:val="right"/>
      <w:pPr>
        <w:ind w:left="0" w:firstLine="1361"/>
      </w:pPr>
      <w:rPr>
        <w:rFonts w:ascii="Times New Roman" w:eastAsia="仿宋_GB2312" w:hAnsi="Times New Roman" w:cs="Times New Roman" w:hint="default"/>
        <w:b w:val="0"/>
        <w:color w:val="000000"/>
      </w:rPr>
    </w:lvl>
    <w:lvl w:ilvl="1">
      <w:start w:val="1"/>
      <w:numFmt w:val="decimal"/>
      <w:lvlText w:val="17.1.1.%2"/>
      <w:lvlJc w:val="left"/>
      <w:pPr>
        <w:tabs>
          <w:tab w:val="num" w:pos="0"/>
        </w:tabs>
        <w:ind w:left="1814" w:hanging="1134"/>
      </w:pPr>
      <w:rPr>
        <w:rFonts w:ascii="仿宋_GB2312" w:eastAsia="仿宋_GB2312"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2" w15:restartNumberingAfterBreak="0">
    <w:nsid w:val="0EE87E25"/>
    <w:multiLevelType w:val="multilevel"/>
    <w:tmpl w:val="D7545764"/>
    <w:lvl w:ilvl="0">
      <w:start w:val="1"/>
      <w:numFmt w:val="decimal"/>
      <w:suff w:val="space"/>
      <w:lvlText w:val="18.%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10D02414"/>
    <w:multiLevelType w:val="multilevel"/>
    <w:tmpl w:val="C9FECBE8"/>
    <w:lvl w:ilvl="0">
      <w:start w:val="1"/>
      <w:numFmt w:val="decimal"/>
      <w:lvlText w:val="15.3.%1"/>
      <w:lvlJc w:val="left"/>
      <w:pPr>
        <w:tabs>
          <w:tab w:val="num" w:pos="0"/>
        </w:tabs>
        <w:ind w:left="1191" w:hanging="851"/>
      </w:pPr>
      <w:rPr>
        <w:rFonts w:ascii="仿宋_GB2312" w:eastAsia="仿宋_GB2312" w:hint="eastAsia"/>
        <w:b w:val="0"/>
        <w:color w:val="000000"/>
      </w:rPr>
    </w:lvl>
    <w:lvl w:ilvl="1">
      <w:start w:val="1"/>
      <w:numFmt w:val="decimal"/>
      <w:suff w:val="space"/>
      <w:lvlText w:val="15.3.2.%2"/>
      <w:lvlJc w:val="right"/>
      <w:pPr>
        <w:ind w:left="0" w:firstLine="1588"/>
      </w:pPr>
      <w:rPr>
        <w:rFonts w:ascii="Times New Roman" w:eastAsia="仿宋_GB2312" w:hAnsi="Times New Roman" w:cs="Times New Roman" w:hint="default"/>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4" w15:restartNumberingAfterBreak="0">
    <w:nsid w:val="1804084F"/>
    <w:multiLevelType w:val="multilevel"/>
    <w:tmpl w:val="D82CCEEA"/>
    <w:lvl w:ilvl="0">
      <w:start w:val="1"/>
      <w:numFmt w:val="decimal"/>
      <w:suff w:val="space"/>
      <w:lvlText w:val="7.1.%1"/>
      <w:lvlJc w:val="right"/>
      <w:pPr>
        <w:ind w:left="0" w:firstLine="1247"/>
      </w:pPr>
      <w:rPr>
        <w:rFonts w:ascii="Times New Roman" w:eastAsia="仿宋_GB2312"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5" w15:restartNumberingAfterBreak="0">
    <w:nsid w:val="1912715C"/>
    <w:multiLevelType w:val="multilevel"/>
    <w:tmpl w:val="A0383190"/>
    <w:lvl w:ilvl="0">
      <w:start w:val="1"/>
      <w:numFmt w:val="decimal"/>
      <w:suff w:val="space"/>
      <w:lvlText w:val="11.%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1DBE2FA5"/>
    <w:multiLevelType w:val="multilevel"/>
    <w:tmpl w:val="7AF8FBF6"/>
    <w:lvl w:ilvl="0">
      <w:start w:val="1"/>
      <w:numFmt w:val="decimal"/>
      <w:suff w:val="space"/>
      <w:lvlText w:val="7.%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20936ECE"/>
    <w:multiLevelType w:val="multilevel"/>
    <w:tmpl w:val="42704CFC"/>
    <w:lvl w:ilvl="0">
      <w:start w:val="1"/>
      <w:numFmt w:val="chineseCountingThousand"/>
      <w:suff w:val="space"/>
      <w:lvlText w:val="第 %1 章"/>
      <w:lvlJc w:val="center"/>
      <w:pPr>
        <w:ind w:left="5355" w:hanging="1995"/>
      </w:pPr>
      <w:rPr>
        <w:rFonts w:eastAsia="仿宋_GB2312" w:hint="eastAsia"/>
        <w:b/>
        <w:i w:val="0"/>
        <w:sz w:val="30"/>
        <w:szCs w:val="30"/>
      </w:rPr>
    </w:lvl>
    <w:lvl w:ilvl="1">
      <w:start w:val="1"/>
      <w:numFmt w:val="decimalZero"/>
      <w:isLgl/>
      <w:lvlText w:val="节 %1.%2"/>
      <w:lvlJc w:val="left"/>
      <w:pPr>
        <w:tabs>
          <w:tab w:val="num" w:pos="5130"/>
        </w:tabs>
        <w:ind w:left="4410" w:firstLine="0"/>
      </w:pPr>
      <w:rPr>
        <w:rFonts w:hint="eastAsia"/>
      </w:rPr>
    </w:lvl>
    <w:lvl w:ilvl="2">
      <w:start w:val="1"/>
      <w:numFmt w:val="lowerLetter"/>
      <w:lvlText w:val="(%3)"/>
      <w:lvlJc w:val="left"/>
      <w:pPr>
        <w:tabs>
          <w:tab w:val="num" w:pos="5130"/>
        </w:tabs>
        <w:ind w:left="5130" w:hanging="432"/>
      </w:pPr>
      <w:rPr>
        <w:rFonts w:hint="eastAsia"/>
      </w:rPr>
    </w:lvl>
    <w:lvl w:ilvl="3">
      <w:start w:val="1"/>
      <w:numFmt w:val="lowerRoman"/>
      <w:lvlText w:val="(%4)"/>
      <w:lvlJc w:val="right"/>
      <w:pPr>
        <w:tabs>
          <w:tab w:val="num" w:pos="5274"/>
        </w:tabs>
        <w:ind w:left="5274" w:hanging="144"/>
      </w:pPr>
      <w:rPr>
        <w:rFonts w:hint="eastAsia"/>
      </w:rPr>
    </w:lvl>
    <w:lvl w:ilvl="4">
      <w:start w:val="1"/>
      <w:numFmt w:val="decimal"/>
      <w:lvlText w:val="%5)"/>
      <w:lvlJc w:val="left"/>
      <w:pPr>
        <w:tabs>
          <w:tab w:val="num" w:pos="5418"/>
        </w:tabs>
        <w:ind w:left="5418" w:hanging="432"/>
      </w:pPr>
      <w:rPr>
        <w:rFonts w:hint="eastAsia"/>
      </w:rPr>
    </w:lvl>
    <w:lvl w:ilvl="5">
      <w:start w:val="1"/>
      <w:numFmt w:val="lowerLetter"/>
      <w:lvlText w:val="%6)"/>
      <w:lvlJc w:val="left"/>
      <w:pPr>
        <w:tabs>
          <w:tab w:val="num" w:pos="5562"/>
        </w:tabs>
        <w:ind w:left="5562" w:hanging="432"/>
      </w:pPr>
      <w:rPr>
        <w:rFonts w:hint="eastAsia"/>
      </w:rPr>
    </w:lvl>
    <w:lvl w:ilvl="6">
      <w:start w:val="1"/>
      <w:numFmt w:val="lowerRoman"/>
      <w:lvlText w:val="%7)"/>
      <w:lvlJc w:val="right"/>
      <w:pPr>
        <w:tabs>
          <w:tab w:val="num" w:pos="5706"/>
        </w:tabs>
        <w:ind w:left="5706" w:hanging="288"/>
      </w:pPr>
      <w:rPr>
        <w:rFonts w:hint="eastAsia"/>
      </w:rPr>
    </w:lvl>
    <w:lvl w:ilvl="7">
      <w:start w:val="1"/>
      <w:numFmt w:val="lowerLetter"/>
      <w:lvlText w:val="%8."/>
      <w:lvlJc w:val="left"/>
      <w:pPr>
        <w:tabs>
          <w:tab w:val="num" w:pos="5850"/>
        </w:tabs>
        <w:ind w:left="5850" w:hanging="432"/>
      </w:pPr>
      <w:rPr>
        <w:rFonts w:hint="eastAsia"/>
      </w:rPr>
    </w:lvl>
    <w:lvl w:ilvl="8">
      <w:start w:val="1"/>
      <w:numFmt w:val="lowerRoman"/>
      <w:lvlText w:val="%9."/>
      <w:lvlJc w:val="right"/>
      <w:pPr>
        <w:tabs>
          <w:tab w:val="num" w:pos="5994"/>
        </w:tabs>
        <w:ind w:left="5994" w:hanging="144"/>
      </w:pPr>
      <w:rPr>
        <w:rFonts w:hint="eastAsia"/>
      </w:rPr>
    </w:lvl>
  </w:abstractNum>
  <w:abstractNum w:abstractNumId="8" w15:restartNumberingAfterBreak="0">
    <w:nsid w:val="249C2ECA"/>
    <w:multiLevelType w:val="multilevel"/>
    <w:tmpl w:val="DE4450D2"/>
    <w:lvl w:ilvl="0">
      <w:start w:val="1"/>
      <w:numFmt w:val="decimal"/>
      <w:suff w:val="space"/>
      <w:lvlText w:val="18.2.%1"/>
      <w:lvlJc w:val="right"/>
      <w:pPr>
        <w:ind w:left="0" w:firstLine="1361"/>
      </w:pPr>
      <w:rPr>
        <w:rFonts w:ascii="Times New Roman" w:eastAsia="仿宋_GB2312" w:hAnsi="Times New Roman" w:cs="Times New Roman" w:hint="default"/>
        <w:b w:val="0"/>
        <w:color w:val="000000"/>
      </w:rPr>
    </w:lvl>
    <w:lvl w:ilvl="1">
      <w:start w:val="1"/>
      <w:numFmt w:val="decimal"/>
      <w:lvlText w:val="17.1.1.%2"/>
      <w:lvlJc w:val="left"/>
      <w:pPr>
        <w:tabs>
          <w:tab w:val="num" w:pos="0"/>
        </w:tabs>
        <w:ind w:left="1814" w:hanging="1134"/>
      </w:pPr>
      <w:rPr>
        <w:rFonts w:ascii="仿宋_GB2312" w:eastAsia="仿宋_GB2312"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9" w15:restartNumberingAfterBreak="0">
    <w:nsid w:val="258F1DF6"/>
    <w:multiLevelType w:val="multilevel"/>
    <w:tmpl w:val="5D20E8DE"/>
    <w:lvl w:ilvl="0">
      <w:start w:val="1"/>
      <w:numFmt w:val="decimal"/>
      <w:suff w:val="space"/>
      <w:lvlText w:val="15.1.%1"/>
      <w:lvlJc w:val="right"/>
      <w:pPr>
        <w:ind w:left="0" w:firstLine="1361"/>
      </w:pPr>
      <w:rPr>
        <w:rFonts w:ascii="Times New Roman" w:eastAsia="仿宋_GB2312" w:hAnsi="Times New Roman" w:cs="Times New Roman" w:hint="default"/>
        <w:b w:val="0"/>
        <w:color w:val="000000"/>
      </w:rPr>
    </w:lvl>
    <w:lvl w:ilvl="1">
      <w:start w:val="1"/>
      <w:numFmt w:val="decimal"/>
      <w:lvlText w:val="17.2.1.%2"/>
      <w:lvlJc w:val="left"/>
      <w:pPr>
        <w:tabs>
          <w:tab w:val="num" w:pos="0"/>
        </w:tabs>
        <w:ind w:left="1814" w:hanging="1134"/>
      </w:pPr>
      <w:rPr>
        <w:rFonts w:ascii="仿宋_GB2312" w:eastAsia="仿宋_GB2312"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10" w15:restartNumberingAfterBreak="0">
    <w:nsid w:val="2DC05166"/>
    <w:multiLevelType w:val="multilevel"/>
    <w:tmpl w:val="9038440A"/>
    <w:lvl w:ilvl="0">
      <w:start w:val="1"/>
      <w:numFmt w:val="decimal"/>
      <w:suff w:val="space"/>
      <w:lvlText w:val="19.2.%1"/>
      <w:lvlJc w:val="right"/>
      <w:pPr>
        <w:ind w:left="0" w:firstLine="1361"/>
      </w:pPr>
      <w:rPr>
        <w:rFonts w:ascii="Times New Roman" w:eastAsia="仿宋_GB2312" w:hAnsi="Times New Roman" w:cs="Times New Roman" w:hint="default"/>
        <w:b w:val="0"/>
        <w:i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11" w15:restartNumberingAfterBreak="0">
    <w:nsid w:val="327C035C"/>
    <w:multiLevelType w:val="multilevel"/>
    <w:tmpl w:val="E09E9D46"/>
    <w:lvl w:ilvl="0">
      <w:start w:val="1"/>
      <w:numFmt w:val="decimal"/>
      <w:suff w:val="space"/>
      <w:lvlText w:val="5.1.%1"/>
      <w:lvlJc w:val="right"/>
      <w:pPr>
        <w:ind w:left="0" w:firstLine="1247"/>
      </w:pPr>
      <w:rPr>
        <w:rFonts w:ascii="Times New Roman" w:eastAsia="仿宋_GB2312"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12" w15:restartNumberingAfterBreak="0">
    <w:nsid w:val="337D0B2B"/>
    <w:multiLevelType w:val="multilevel"/>
    <w:tmpl w:val="0E16D6B8"/>
    <w:lvl w:ilvl="0">
      <w:start w:val="1"/>
      <w:numFmt w:val="decimal"/>
      <w:suff w:val="space"/>
      <w:lvlText w:val="18.1.%1"/>
      <w:lvlJc w:val="right"/>
      <w:pPr>
        <w:ind w:left="0" w:firstLine="1361"/>
      </w:pPr>
      <w:rPr>
        <w:rFonts w:ascii="Times New Roman" w:eastAsia="仿宋_GB2312" w:hAnsi="Times New Roman" w:cs="Times New Roman" w:hint="default"/>
        <w:b w:val="0"/>
        <w:color w:val="000000"/>
      </w:rPr>
    </w:lvl>
    <w:lvl w:ilvl="1">
      <w:start w:val="1"/>
      <w:numFmt w:val="decimal"/>
      <w:suff w:val="space"/>
      <w:lvlText w:val="17.1.1.%2"/>
      <w:lvlJc w:val="right"/>
      <w:pPr>
        <w:ind w:left="0" w:firstLine="1814"/>
      </w:pPr>
      <w:rPr>
        <w:rFonts w:ascii="Times New Roman" w:eastAsia="仿宋_GB2312" w:hAnsi="Times New Roman" w:cs="Times New Roman" w:hint="default"/>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13" w15:restartNumberingAfterBreak="0">
    <w:nsid w:val="35D86FCA"/>
    <w:multiLevelType w:val="multilevel"/>
    <w:tmpl w:val="F4D06B76"/>
    <w:lvl w:ilvl="0">
      <w:start w:val="1"/>
      <w:numFmt w:val="decimal"/>
      <w:suff w:val="space"/>
      <w:lvlText w:val="3.%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38571AAA"/>
    <w:multiLevelType w:val="multilevel"/>
    <w:tmpl w:val="9DD2F814"/>
    <w:lvl w:ilvl="0">
      <w:start w:val="1"/>
      <w:numFmt w:val="decimal"/>
      <w:suff w:val="space"/>
      <w:lvlText w:val="6.1.%1"/>
      <w:lvlJc w:val="right"/>
      <w:pPr>
        <w:ind w:left="0" w:firstLine="1247"/>
      </w:pPr>
      <w:rPr>
        <w:rFonts w:ascii="Times New Roman" w:eastAsia="仿宋_GB2312"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15" w15:restartNumberingAfterBreak="0">
    <w:nsid w:val="39D27DE1"/>
    <w:multiLevelType w:val="multilevel"/>
    <w:tmpl w:val="EFE23A22"/>
    <w:lvl w:ilvl="0">
      <w:start w:val="1"/>
      <w:numFmt w:val="decimal"/>
      <w:lvlText w:val="%1"/>
      <w:lvlJc w:val="left"/>
      <w:pPr>
        <w:tabs>
          <w:tab w:val="num" w:pos="0"/>
        </w:tabs>
        <w:ind w:left="540" w:hanging="540"/>
      </w:pPr>
      <w:rPr>
        <w:rFonts w:hint="default"/>
      </w:rPr>
    </w:lvl>
    <w:lvl w:ilvl="1">
      <w:start w:val="1"/>
      <w:numFmt w:val="decimal"/>
      <w:suff w:val="space"/>
      <w:lvlText w:val="%1.%2"/>
      <w:lvlJc w:val="left"/>
      <w:pPr>
        <w:ind w:left="0" w:firstLine="567"/>
      </w:pPr>
      <w:rPr>
        <w:rFonts w:ascii="Times New Roman" w:eastAsia="仿宋_GB2312" w:hAnsi="Times New Roman" w:cs="Times New Roman" w:hint="default"/>
        <w:b w:val="0"/>
        <w:color w:val="000000"/>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2160" w:hanging="216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520" w:hanging="2520"/>
      </w:pPr>
      <w:rPr>
        <w:rFonts w:hint="default"/>
      </w:rPr>
    </w:lvl>
  </w:abstractNum>
  <w:abstractNum w:abstractNumId="16" w15:restartNumberingAfterBreak="0">
    <w:nsid w:val="434919B1"/>
    <w:multiLevelType w:val="multilevel"/>
    <w:tmpl w:val="A2EEF7D2"/>
    <w:lvl w:ilvl="0">
      <w:start w:val="1"/>
      <w:numFmt w:val="decimal"/>
      <w:suff w:val="space"/>
      <w:lvlText w:val="6.2.%1"/>
      <w:lvlJc w:val="right"/>
      <w:pPr>
        <w:ind w:left="0" w:firstLine="1247"/>
      </w:pPr>
      <w:rPr>
        <w:rFonts w:ascii="Times New Roman" w:eastAsia="仿宋_GB2312"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17" w15:restartNumberingAfterBreak="0">
    <w:nsid w:val="5199211F"/>
    <w:multiLevelType w:val="multilevel"/>
    <w:tmpl w:val="B9C41440"/>
    <w:lvl w:ilvl="0">
      <w:start w:val="1"/>
      <w:numFmt w:val="decimal"/>
      <w:suff w:val="space"/>
      <w:lvlText w:val="16.%1"/>
      <w:lvlJc w:val="left"/>
      <w:pPr>
        <w:ind w:left="1"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6000C3B"/>
    <w:multiLevelType w:val="multilevel"/>
    <w:tmpl w:val="046054E6"/>
    <w:lvl w:ilvl="0">
      <w:start w:val="1"/>
      <w:numFmt w:val="decimal"/>
      <w:suff w:val="space"/>
      <w:lvlText w:val="15.%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7535DD3"/>
    <w:multiLevelType w:val="multilevel"/>
    <w:tmpl w:val="CA768A1E"/>
    <w:lvl w:ilvl="0">
      <w:start w:val="1"/>
      <w:numFmt w:val="decimal"/>
      <w:suff w:val="space"/>
      <w:lvlText w:val="5.%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CFE3AE4"/>
    <w:multiLevelType w:val="multilevel"/>
    <w:tmpl w:val="6824C55A"/>
    <w:lvl w:ilvl="0">
      <w:start w:val="1"/>
      <w:numFmt w:val="decimal"/>
      <w:suff w:val="space"/>
      <w:lvlText w:val="10.%1"/>
      <w:lvlJc w:val="left"/>
      <w:pPr>
        <w:ind w:left="0" w:firstLine="567"/>
      </w:pPr>
      <w:rPr>
        <w:rFonts w:ascii="Times New Roman" w:eastAsia="仿宋_GB2312" w:hAnsi="Times New Roman" w:cs="Times New Roman" w:hint="default"/>
        <w:b w:val="0"/>
        <w:color w:val="000000"/>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DF711CA"/>
    <w:multiLevelType w:val="multilevel"/>
    <w:tmpl w:val="07E406F0"/>
    <w:lvl w:ilvl="0">
      <w:start w:val="1"/>
      <w:numFmt w:val="decimal"/>
      <w:suff w:val="space"/>
      <w:lvlText w:val="3.3.%1"/>
      <w:lvlJc w:val="right"/>
      <w:pPr>
        <w:ind w:left="0" w:firstLine="1247"/>
      </w:pPr>
      <w:rPr>
        <w:rFonts w:ascii="Times New Roman" w:eastAsia="仿宋_GB2312"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22" w15:restartNumberingAfterBreak="0">
    <w:nsid w:val="5EB505F5"/>
    <w:multiLevelType w:val="multilevel"/>
    <w:tmpl w:val="E1480842"/>
    <w:lvl w:ilvl="0">
      <w:start w:val="1"/>
      <w:numFmt w:val="decimal"/>
      <w:suff w:val="space"/>
      <w:lvlText w:val="3.1.%1"/>
      <w:lvlJc w:val="right"/>
      <w:pPr>
        <w:ind w:left="0" w:firstLine="1247"/>
      </w:pPr>
      <w:rPr>
        <w:rFonts w:ascii="Times New Roman" w:eastAsia="仿宋_GB2312" w:hAnsi="Times New Roman" w:cs="Times New Roman" w:hint="default"/>
        <w:b w:val="0"/>
        <w:color w:val="000000"/>
        <w:sz w:val="28"/>
        <w:szCs w:val="28"/>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23" w15:restartNumberingAfterBreak="0">
    <w:nsid w:val="5EF41207"/>
    <w:multiLevelType w:val="multilevel"/>
    <w:tmpl w:val="2EAAA568"/>
    <w:lvl w:ilvl="0">
      <w:start w:val="1"/>
      <w:numFmt w:val="decimal"/>
      <w:suff w:val="space"/>
      <w:lvlText w:val="7.2.%1"/>
      <w:lvlJc w:val="right"/>
      <w:pPr>
        <w:ind w:left="0" w:firstLine="1247"/>
      </w:pPr>
      <w:rPr>
        <w:rFonts w:ascii="Times New Roman" w:eastAsia="仿宋_GB2312"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24" w15:restartNumberingAfterBreak="0">
    <w:nsid w:val="62702CB8"/>
    <w:multiLevelType w:val="multilevel"/>
    <w:tmpl w:val="481E0A8C"/>
    <w:lvl w:ilvl="0">
      <w:start w:val="1"/>
      <w:numFmt w:val="decimal"/>
      <w:suff w:val="space"/>
      <w:lvlText w:val="20.%1"/>
      <w:lvlJc w:val="left"/>
      <w:pPr>
        <w:ind w:left="0" w:firstLine="567"/>
      </w:pPr>
      <w:rPr>
        <w:rFonts w:ascii="Times New Roman" w:eastAsia="仿宋_GB2312" w:hAnsi="Times New Roman" w:cs="Times New Roman" w:hint="default"/>
        <w:b w:val="0"/>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52B6A1F"/>
    <w:multiLevelType w:val="multilevel"/>
    <w:tmpl w:val="44FCF9E2"/>
    <w:lvl w:ilvl="0">
      <w:start w:val="1"/>
      <w:numFmt w:val="decimal"/>
      <w:suff w:val="space"/>
      <w:lvlText w:val="19.%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6F336B0"/>
    <w:multiLevelType w:val="multilevel"/>
    <w:tmpl w:val="51766F66"/>
    <w:lvl w:ilvl="0">
      <w:start w:val="1"/>
      <w:numFmt w:val="decimal"/>
      <w:suff w:val="space"/>
      <w:lvlText w:val="14.%1"/>
      <w:lvlJc w:val="right"/>
      <w:pPr>
        <w:ind w:left="0" w:firstLine="1134"/>
      </w:pPr>
      <w:rPr>
        <w:rFonts w:ascii="Times New Roman" w:eastAsia="仿宋_GB2312" w:hAnsi="Times New Roman" w:cs="Times New Roman" w:hint="default"/>
        <w:b/>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27" w15:restartNumberingAfterBreak="0">
    <w:nsid w:val="67DD5CBE"/>
    <w:multiLevelType w:val="multilevel"/>
    <w:tmpl w:val="6D6092BE"/>
    <w:lvl w:ilvl="0">
      <w:start w:val="1"/>
      <w:numFmt w:val="decimal"/>
      <w:suff w:val="space"/>
      <w:lvlText w:val="8.%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BD102D5"/>
    <w:multiLevelType w:val="multilevel"/>
    <w:tmpl w:val="AB6012C4"/>
    <w:lvl w:ilvl="0">
      <w:start w:val="1"/>
      <w:numFmt w:val="decimal"/>
      <w:suff w:val="space"/>
      <w:lvlText w:val="13.2.%1"/>
      <w:lvlJc w:val="right"/>
      <w:pPr>
        <w:ind w:left="0" w:firstLine="1361"/>
      </w:pPr>
      <w:rPr>
        <w:rFonts w:ascii="Times New Roman" w:eastAsia="仿宋_GB2312"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29" w15:restartNumberingAfterBreak="0">
    <w:nsid w:val="6E127AD2"/>
    <w:multiLevelType w:val="multilevel"/>
    <w:tmpl w:val="CF5C96E6"/>
    <w:lvl w:ilvl="0">
      <w:start w:val="1"/>
      <w:numFmt w:val="decimal"/>
      <w:suff w:val="space"/>
      <w:lvlText w:val="4.%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7146604B"/>
    <w:multiLevelType w:val="multilevel"/>
    <w:tmpl w:val="8CFAF232"/>
    <w:lvl w:ilvl="0">
      <w:start w:val="1"/>
      <w:numFmt w:val="decimal"/>
      <w:suff w:val="space"/>
      <w:lvlText w:val="13.%1"/>
      <w:lvlJc w:val="left"/>
      <w:pPr>
        <w:ind w:left="0" w:firstLine="567"/>
      </w:pPr>
      <w:rPr>
        <w:rFonts w:ascii="Times New Roman" w:eastAsia="仿宋_GB2312" w:hAnsi="Times New Roman" w:cs="Times New Roman" w:hint="default"/>
        <w:b/>
        <w:sz w:val="28"/>
        <w:szCs w:val="28"/>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73A54324"/>
    <w:multiLevelType w:val="multilevel"/>
    <w:tmpl w:val="F110829A"/>
    <w:lvl w:ilvl="0">
      <w:start w:val="1"/>
      <w:numFmt w:val="decimal"/>
      <w:suff w:val="space"/>
      <w:lvlText w:val="13.1.%1"/>
      <w:lvlJc w:val="right"/>
      <w:pPr>
        <w:ind w:left="0" w:firstLine="1361"/>
      </w:pPr>
      <w:rPr>
        <w:rFonts w:ascii="Times New Roman"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32" w15:restartNumberingAfterBreak="0">
    <w:nsid w:val="777A64FA"/>
    <w:multiLevelType w:val="multilevel"/>
    <w:tmpl w:val="B908FB9A"/>
    <w:lvl w:ilvl="0">
      <w:start w:val="1"/>
      <w:numFmt w:val="decimal"/>
      <w:suff w:val="space"/>
      <w:lvlText w:val="15.3.%1"/>
      <w:lvlJc w:val="right"/>
      <w:pPr>
        <w:ind w:left="0" w:firstLine="1361"/>
      </w:pPr>
      <w:rPr>
        <w:rFonts w:ascii="Times New Roman" w:eastAsia="Batang" w:hAnsi="Times New Roman" w:cs="Times New Roman" w:hint="default"/>
        <w:b/>
        <w:color w:val="000000"/>
      </w:rPr>
    </w:lvl>
    <w:lvl w:ilvl="1">
      <w:start w:val="1"/>
      <w:numFmt w:val="decimal"/>
      <w:lvlText w:val="17.1.1.%2"/>
      <w:lvlJc w:val="left"/>
      <w:pPr>
        <w:tabs>
          <w:tab w:val="num" w:pos="0"/>
        </w:tabs>
        <w:ind w:left="1814" w:hanging="1134"/>
      </w:pPr>
      <w:rPr>
        <w:rFonts w:ascii="仿宋_GB2312" w:eastAsia="仿宋_GB2312"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33" w15:restartNumberingAfterBreak="0">
    <w:nsid w:val="7C0B0A96"/>
    <w:multiLevelType w:val="multilevel"/>
    <w:tmpl w:val="33F243E8"/>
    <w:lvl w:ilvl="0">
      <w:start w:val="1"/>
      <w:numFmt w:val="decimal"/>
      <w:suff w:val="space"/>
      <w:lvlText w:val="5.2.%1"/>
      <w:lvlJc w:val="right"/>
      <w:pPr>
        <w:ind w:left="0" w:firstLine="1247"/>
      </w:pPr>
      <w:rPr>
        <w:rFonts w:ascii="Times New Roman" w:eastAsia="仿宋_GB2312"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abstractNum w:abstractNumId="34" w15:restartNumberingAfterBreak="0">
    <w:nsid w:val="7CEA6700"/>
    <w:multiLevelType w:val="multilevel"/>
    <w:tmpl w:val="A6E08A28"/>
    <w:lvl w:ilvl="0">
      <w:start w:val="1"/>
      <w:numFmt w:val="decimal"/>
      <w:suff w:val="space"/>
      <w:lvlText w:val="3.2.%1"/>
      <w:lvlJc w:val="right"/>
      <w:pPr>
        <w:ind w:left="0" w:firstLine="1247"/>
      </w:pPr>
      <w:rPr>
        <w:rFonts w:ascii="Times New Roman" w:eastAsia="仿宋_GB2312" w:hAnsi="Times New Roman" w:cs="Times New Roman" w:hint="default"/>
        <w:b w:val="0"/>
        <w:color w:val="000000"/>
      </w:rPr>
    </w:lvl>
    <w:lvl w:ilvl="1">
      <w:start w:val="1"/>
      <w:numFmt w:val="decimal"/>
      <w:lvlText w:val="4.1.%2."/>
      <w:lvlJc w:val="left"/>
      <w:pPr>
        <w:tabs>
          <w:tab w:val="num" w:pos="777"/>
        </w:tabs>
        <w:ind w:left="1061" w:hanging="851"/>
      </w:pPr>
      <w:rPr>
        <w:rFonts w:hint="eastAsia"/>
      </w:rPr>
    </w:lvl>
    <w:lvl w:ilvl="2">
      <w:start w:val="1"/>
      <w:numFmt w:val="decimal"/>
      <w:lvlText w:val="%1.%2.%3."/>
      <w:lvlJc w:val="left"/>
      <w:pPr>
        <w:tabs>
          <w:tab w:val="num" w:pos="919"/>
        </w:tabs>
        <w:ind w:left="919" w:hanging="709"/>
      </w:pPr>
      <w:rPr>
        <w:rFonts w:hint="eastAsia"/>
      </w:rPr>
    </w:lvl>
    <w:lvl w:ilvl="3">
      <w:start w:val="1"/>
      <w:numFmt w:val="decimal"/>
      <w:lvlText w:val="%1.%2.%3.%4."/>
      <w:lvlJc w:val="left"/>
      <w:pPr>
        <w:tabs>
          <w:tab w:val="num" w:pos="1061"/>
        </w:tabs>
        <w:ind w:left="1061" w:hanging="851"/>
      </w:pPr>
      <w:rPr>
        <w:rFonts w:hint="eastAsia"/>
      </w:rPr>
    </w:lvl>
    <w:lvl w:ilvl="4">
      <w:start w:val="1"/>
      <w:numFmt w:val="decimal"/>
      <w:lvlText w:val="%1.%2.%3.%4.%5."/>
      <w:lvlJc w:val="left"/>
      <w:pPr>
        <w:tabs>
          <w:tab w:val="num" w:pos="1202"/>
        </w:tabs>
        <w:ind w:left="1202" w:hanging="992"/>
      </w:pPr>
      <w:rPr>
        <w:rFonts w:hint="eastAsia"/>
      </w:rPr>
    </w:lvl>
    <w:lvl w:ilvl="5">
      <w:start w:val="1"/>
      <w:numFmt w:val="decimal"/>
      <w:lvlText w:val="%1.%2.%3.%4.%5.%6."/>
      <w:lvlJc w:val="left"/>
      <w:pPr>
        <w:tabs>
          <w:tab w:val="num" w:pos="1344"/>
        </w:tabs>
        <w:ind w:left="1344" w:hanging="1134"/>
      </w:pPr>
      <w:rPr>
        <w:rFonts w:hint="eastAsia"/>
      </w:rPr>
    </w:lvl>
    <w:lvl w:ilvl="6">
      <w:start w:val="1"/>
      <w:numFmt w:val="decimal"/>
      <w:lvlText w:val="%1.%2.%3.%4.%5.%6.%7."/>
      <w:lvlJc w:val="left"/>
      <w:pPr>
        <w:tabs>
          <w:tab w:val="num" w:pos="1486"/>
        </w:tabs>
        <w:ind w:left="1486" w:hanging="1276"/>
      </w:pPr>
      <w:rPr>
        <w:rFonts w:hint="eastAsia"/>
      </w:rPr>
    </w:lvl>
    <w:lvl w:ilvl="7">
      <w:start w:val="1"/>
      <w:numFmt w:val="decimal"/>
      <w:lvlText w:val="%1.%2.%3.%4.%5.%6.%7.%8."/>
      <w:lvlJc w:val="left"/>
      <w:pPr>
        <w:tabs>
          <w:tab w:val="num" w:pos="1628"/>
        </w:tabs>
        <w:ind w:left="1628" w:hanging="1418"/>
      </w:pPr>
      <w:rPr>
        <w:rFonts w:hint="eastAsia"/>
      </w:rPr>
    </w:lvl>
    <w:lvl w:ilvl="8">
      <w:start w:val="1"/>
      <w:numFmt w:val="decimal"/>
      <w:lvlText w:val="%1.%2.%3.%4.%5.%6.%7.%8.%9."/>
      <w:lvlJc w:val="left"/>
      <w:pPr>
        <w:tabs>
          <w:tab w:val="num" w:pos="1769"/>
        </w:tabs>
        <w:ind w:left="1769" w:hanging="1559"/>
      </w:pPr>
      <w:rPr>
        <w:rFonts w:hint="eastAsia"/>
      </w:rPr>
    </w:lvl>
  </w:abstractNum>
  <w:num w:numId="1">
    <w:abstractNumId w:val="15"/>
  </w:num>
  <w:num w:numId="2">
    <w:abstractNumId w:val="13"/>
  </w:num>
  <w:num w:numId="3">
    <w:abstractNumId w:val="22"/>
  </w:num>
  <w:num w:numId="4">
    <w:abstractNumId w:val="34"/>
  </w:num>
  <w:num w:numId="5">
    <w:abstractNumId w:val="21"/>
  </w:num>
  <w:num w:numId="6">
    <w:abstractNumId w:val="29"/>
  </w:num>
  <w:num w:numId="7">
    <w:abstractNumId w:val="19"/>
  </w:num>
  <w:num w:numId="8">
    <w:abstractNumId w:val="11"/>
  </w:num>
  <w:num w:numId="9">
    <w:abstractNumId w:val="33"/>
  </w:num>
  <w:num w:numId="10">
    <w:abstractNumId w:val="6"/>
  </w:num>
  <w:num w:numId="11">
    <w:abstractNumId w:val="4"/>
  </w:num>
  <w:num w:numId="12">
    <w:abstractNumId w:val="23"/>
  </w:num>
  <w:num w:numId="13">
    <w:abstractNumId w:val="0"/>
  </w:num>
  <w:num w:numId="14">
    <w:abstractNumId w:val="14"/>
  </w:num>
  <w:num w:numId="15">
    <w:abstractNumId w:val="16"/>
  </w:num>
  <w:num w:numId="16">
    <w:abstractNumId w:val="7"/>
  </w:num>
  <w:num w:numId="17">
    <w:abstractNumId w:val="27"/>
  </w:num>
  <w:num w:numId="18">
    <w:abstractNumId w:val="20"/>
  </w:num>
  <w:num w:numId="19">
    <w:abstractNumId w:val="5"/>
  </w:num>
  <w:num w:numId="20">
    <w:abstractNumId w:val="2"/>
  </w:num>
  <w:num w:numId="21">
    <w:abstractNumId w:val="12"/>
  </w:num>
  <w:num w:numId="22">
    <w:abstractNumId w:val="8"/>
  </w:num>
  <w:num w:numId="23">
    <w:abstractNumId w:val="17"/>
  </w:num>
  <w:num w:numId="24">
    <w:abstractNumId w:val="18"/>
  </w:num>
  <w:num w:numId="25">
    <w:abstractNumId w:val="9"/>
  </w:num>
  <w:num w:numId="26">
    <w:abstractNumId w:val="1"/>
  </w:num>
  <w:num w:numId="27">
    <w:abstractNumId w:val="32"/>
  </w:num>
  <w:num w:numId="28">
    <w:abstractNumId w:val="3"/>
  </w:num>
  <w:num w:numId="29">
    <w:abstractNumId w:val="25"/>
  </w:num>
  <w:num w:numId="30">
    <w:abstractNumId w:val="10"/>
  </w:num>
  <w:num w:numId="31">
    <w:abstractNumId w:val="24"/>
  </w:num>
  <w:num w:numId="32">
    <w:abstractNumId w:val="30"/>
  </w:num>
  <w:num w:numId="33">
    <w:abstractNumId w:val="31"/>
  </w:num>
  <w:num w:numId="34">
    <w:abstractNumId w:val="28"/>
  </w:num>
  <w:num w:numId="35">
    <w:abstractNumId w:val="10"/>
    <w:lvlOverride w:ilvl="0">
      <w:lvl w:ilvl="0">
        <w:start w:val="1"/>
        <w:numFmt w:val="decimal"/>
        <w:suff w:val="space"/>
        <w:lvlText w:val="19.2.%1"/>
        <w:lvlJc w:val="right"/>
        <w:pPr>
          <w:ind w:left="0" w:firstLine="1474"/>
        </w:pPr>
        <w:rPr>
          <w:rFonts w:ascii="Times New Roman" w:eastAsia="仿宋_GB2312" w:hAnsi="Times New Roman" w:cs="Times New Roman" w:hint="default"/>
          <w:b w:val="0"/>
          <w:i w:val="0"/>
          <w:color w:val="000000"/>
        </w:rPr>
      </w:lvl>
    </w:lvlOverride>
    <w:lvlOverride w:ilvl="1">
      <w:lvl w:ilvl="1">
        <w:start w:val="1"/>
        <w:numFmt w:val="decimal"/>
        <w:lvlText w:val="4.1.%2."/>
        <w:lvlJc w:val="left"/>
        <w:pPr>
          <w:tabs>
            <w:tab w:val="num" w:pos="777"/>
          </w:tabs>
          <w:ind w:left="1061" w:hanging="851"/>
        </w:pPr>
        <w:rPr>
          <w:rFonts w:hint="eastAsia"/>
        </w:rPr>
      </w:lvl>
    </w:lvlOverride>
    <w:lvlOverride w:ilvl="2">
      <w:lvl w:ilvl="2">
        <w:start w:val="1"/>
        <w:numFmt w:val="decimal"/>
        <w:lvlText w:val="%1.%2.%3."/>
        <w:lvlJc w:val="left"/>
        <w:pPr>
          <w:tabs>
            <w:tab w:val="num" w:pos="919"/>
          </w:tabs>
          <w:ind w:left="919" w:hanging="709"/>
        </w:pPr>
        <w:rPr>
          <w:rFonts w:hint="eastAsia"/>
        </w:rPr>
      </w:lvl>
    </w:lvlOverride>
    <w:lvlOverride w:ilvl="3">
      <w:lvl w:ilvl="3">
        <w:start w:val="1"/>
        <w:numFmt w:val="decimal"/>
        <w:lvlText w:val="%1.%2.%3.%4."/>
        <w:lvlJc w:val="left"/>
        <w:pPr>
          <w:tabs>
            <w:tab w:val="num" w:pos="1061"/>
          </w:tabs>
          <w:ind w:left="1061" w:hanging="851"/>
        </w:pPr>
        <w:rPr>
          <w:rFonts w:hint="eastAsia"/>
        </w:rPr>
      </w:lvl>
    </w:lvlOverride>
    <w:lvlOverride w:ilvl="4">
      <w:lvl w:ilvl="4">
        <w:start w:val="1"/>
        <w:numFmt w:val="decimal"/>
        <w:lvlText w:val="%1.%2.%3.%4.%5."/>
        <w:lvlJc w:val="left"/>
        <w:pPr>
          <w:tabs>
            <w:tab w:val="num" w:pos="1202"/>
          </w:tabs>
          <w:ind w:left="1202" w:hanging="992"/>
        </w:pPr>
        <w:rPr>
          <w:rFonts w:hint="eastAsia"/>
        </w:rPr>
      </w:lvl>
    </w:lvlOverride>
    <w:lvlOverride w:ilvl="5">
      <w:lvl w:ilvl="5">
        <w:start w:val="1"/>
        <w:numFmt w:val="decimal"/>
        <w:lvlText w:val="%1.%2.%3.%4.%5.%6."/>
        <w:lvlJc w:val="left"/>
        <w:pPr>
          <w:tabs>
            <w:tab w:val="num" w:pos="1344"/>
          </w:tabs>
          <w:ind w:left="1344" w:hanging="1134"/>
        </w:pPr>
        <w:rPr>
          <w:rFonts w:hint="eastAsia"/>
        </w:rPr>
      </w:lvl>
    </w:lvlOverride>
    <w:lvlOverride w:ilvl="6">
      <w:lvl w:ilvl="6">
        <w:start w:val="1"/>
        <w:numFmt w:val="decimal"/>
        <w:lvlText w:val="%1.%2.%3.%4.%5.%6.%7."/>
        <w:lvlJc w:val="left"/>
        <w:pPr>
          <w:tabs>
            <w:tab w:val="num" w:pos="1486"/>
          </w:tabs>
          <w:ind w:left="1486" w:hanging="1276"/>
        </w:pPr>
        <w:rPr>
          <w:rFonts w:hint="eastAsia"/>
        </w:rPr>
      </w:lvl>
    </w:lvlOverride>
    <w:lvlOverride w:ilvl="7">
      <w:lvl w:ilvl="7">
        <w:start w:val="1"/>
        <w:numFmt w:val="decimal"/>
        <w:lvlText w:val="%1.%2.%3.%4.%5.%6.%7.%8."/>
        <w:lvlJc w:val="left"/>
        <w:pPr>
          <w:tabs>
            <w:tab w:val="num" w:pos="1628"/>
          </w:tabs>
          <w:ind w:left="1628" w:hanging="1418"/>
        </w:pPr>
        <w:rPr>
          <w:rFonts w:hint="eastAsia"/>
        </w:rPr>
      </w:lvl>
    </w:lvlOverride>
    <w:lvlOverride w:ilvl="8">
      <w:lvl w:ilvl="8">
        <w:start w:val="1"/>
        <w:numFmt w:val="decimal"/>
        <w:lvlText w:val="%1.%2.%3.%4.%5.%6.%7.%8.%9."/>
        <w:lvlJc w:val="left"/>
        <w:pPr>
          <w:tabs>
            <w:tab w:val="num" w:pos="1769"/>
          </w:tabs>
          <w:ind w:left="1769" w:hanging="1559"/>
        </w:pPr>
        <w:rPr>
          <w:rFonts w:hint="eastAsia"/>
        </w:rPr>
      </w:lvl>
    </w:lvlOverride>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A7"/>
    <w:rsid w:val="0002401B"/>
    <w:rsid w:val="00032650"/>
    <w:rsid w:val="00042EBB"/>
    <w:rsid w:val="00050D07"/>
    <w:rsid w:val="0006083D"/>
    <w:rsid w:val="000657AF"/>
    <w:rsid w:val="0006719B"/>
    <w:rsid w:val="000818A0"/>
    <w:rsid w:val="00081B68"/>
    <w:rsid w:val="000A0BEB"/>
    <w:rsid w:val="000A1F8E"/>
    <w:rsid w:val="000F5500"/>
    <w:rsid w:val="000F7B78"/>
    <w:rsid w:val="00116525"/>
    <w:rsid w:val="0013284E"/>
    <w:rsid w:val="00150C70"/>
    <w:rsid w:val="00151B3A"/>
    <w:rsid w:val="001722F6"/>
    <w:rsid w:val="001C71E3"/>
    <w:rsid w:val="00201DF5"/>
    <w:rsid w:val="0020382F"/>
    <w:rsid w:val="0021182B"/>
    <w:rsid w:val="002119C6"/>
    <w:rsid w:val="002173EA"/>
    <w:rsid w:val="0022014F"/>
    <w:rsid w:val="00286673"/>
    <w:rsid w:val="002B6224"/>
    <w:rsid w:val="002C4BA8"/>
    <w:rsid w:val="002D3BCF"/>
    <w:rsid w:val="002F15AD"/>
    <w:rsid w:val="002F47B1"/>
    <w:rsid w:val="00307799"/>
    <w:rsid w:val="0033044B"/>
    <w:rsid w:val="00335F45"/>
    <w:rsid w:val="00342B8F"/>
    <w:rsid w:val="00360518"/>
    <w:rsid w:val="00361742"/>
    <w:rsid w:val="00377E97"/>
    <w:rsid w:val="00390DE6"/>
    <w:rsid w:val="00391C6E"/>
    <w:rsid w:val="003C469C"/>
    <w:rsid w:val="003F4604"/>
    <w:rsid w:val="004235A7"/>
    <w:rsid w:val="00430564"/>
    <w:rsid w:val="004617E1"/>
    <w:rsid w:val="00476F35"/>
    <w:rsid w:val="004777FC"/>
    <w:rsid w:val="004C4FA9"/>
    <w:rsid w:val="00505325"/>
    <w:rsid w:val="005125CB"/>
    <w:rsid w:val="00513105"/>
    <w:rsid w:val="00525422"/>
    <w:rsid w:val="0052564C"/>
    <w:rsid w:val="00536426"/>
    <w:rsid w:val="00551CA2"/>
    <w:rsid w:val="00570CD5"/>
    <w:rsid w:val="00594E43"/>
    <w:rsid w:val="00597F08"/>
    <w:rsid w:val="005D3786"/>
    <w:rsid w:val="005D3EA4"/>
    <w:rsid w:val="00612F81"/>
    <w:rsid w:val="00656CFD"/>
    <w:rsid w:val="0065743E"/>
    <w:rsid w:val="006A2AE4"/>
    <w:rsid w:val="00735762"/>
    <w:rsid w:val="00784A79"/>
    <w:rsid w:val="00786847"/>
    <w:rsid w:val="007A6117"/>
    <w:rsid w:val="007C3B21"/>
    <w:rsid w:val="007D0F2D"/>
    <w:rsid w:val="007F18BA"/>
    <w:rsid w:val="007F3770"/>
    <w:rsid w:val="008041E8"/>
    <w:rsid w:val="00816EF2"/>
    <w:rsid w:val="0082726E"/>
    <w:rsid w:val="008415CC"/>
    <w:rsid w:val="0084301D"/>
    <w:rsid w:val="00862F53"/>
    <w:rsid w:val="00864770"/>
    <w:rsid w:val="00872203"/>
    <w:rsid w:val="008802E0"/>
    <w:rsid w:val="0089071B"/>
    <w:rsid w:val="008D68FE"/>
    <w:rsid w:val="00913C02"/>
    <w:rsid w:val="00914BE9"/>
    <w:rsid w:val="00917762"/>
    <w:rsid w:val="00923C47"/>
    <w:rsid w:val="009458D3"/>
    <w:rsid w:val="00977565"/>
    <w:rsid w:val="009908D7"/>
    <w:rsid w:val="009A0992"/>
    <w:rsid w:val="009C5FEC"/>
    <w:rsid w:val="009D4A25"/>
    <w:rsid w:val="00A15C01"/>
    <w:rsid w:val="00A5781B"/>
    <w:rsid w:val="00A73479"/>
    <w:rsid w:val="00A91FFB"/>
    <w:rsid w:val="00A96AD2"/>
    <w:rsid w:val="00AB3333"/>
    <w:rsid w:val="00AE0835"/>
    <w:rsid w:val="00AE57C2"/>
    <w:rsid w:val="00AF1D5F"/>
    <w:rsid w:val="00B05843"/>
    <w:rsid w:val="00B14C4F"/>
    <w:rsid w:val="00B31871"/>
    <w:rsid w:val="00B31C53"/>
    <w:rsid w:val="00B369C4"/>
    <w:rsid w:val="00B57583"/>
    <w:rsid w:val="00B605AF"/>
    <w:rsid w:val="00B73560"/>
    <w:rsid w:val="00B945B0"/>
    <w:rsid w:val="00BB7F1D"/>
    <w:rsid w:val="00C21439"/>
    <w:rsid w:val="00C250F3"/>
    <w:rsid w:val="00C36F5F"/>
    <w:rsid w:val="00C60888"/>
    <w:rsid w:val="00C71152"/>
    <w:rsid w:val="00C96054"/>
    <w:rsid w:val="00C96C3D"/>
    <w:rsid w:val="00CC1AEB"/>
    <w:rsid w:val="00D2679F"/>
    <w:rsid w:val="00D34DBA"/>
    <w:rsid w:val="00D6205C"/>
    <w:rsid w:val="00D6354E"/>
    <w:rsid w:val="00D63D58"/>
    <w:rsid w:val="00D75626"/>
    <w:rsid w:val="00D7582E"/>
    <w:rsid w:val="00D8671B"/>
    <w:rsid w:val="00D93B99"/>
    <w:rsid w:val="00DA3C58"/>
    <w:rsid w:val="00DB26FB"/>
    <w:rsid w:val="00DC2E02"/>
    <w:rsid w:val="00DD069B"/>
    <w:rsid w:val="00E02B0A"/>
    <w:rsid w:val="00E14EA5"/>
    <w:rsid w:val="00E17470"/>
    <w:rsid w:val="00E3478D"/>
    <w:rsid w:val="00E418CC"/>
    <w:rsid w:val="00E6751A"/>
    <w:rsid w:val="00E753A7"/>
    <w:rsid w:val="00E90241"/>
    <w:rsid w:val="00EC1742"/>
    <w:rsid w:val="00EC595F"/>
    <w:rsid w:val="00EE3301"/>
    <w:rsid w:val="00EE47B2"/>
    <w:rsid w:val="00F569EC"/>
    <w:rsid w:val="00F621EB"/>
    <w:rsid w:val="00F62EE5"/>
    <w:rsid w:val="00F7679C"/>
    <w:rsid w:val="00F8287A"/>
    <w:rsid w:val="00FD0D16"/>
    <w:rsid w:val="00FD7E61"/>
    <w:rsid w:val="00FF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4C56"/>
  <w15:docId w15:val="{CA56D9D1-D9EB-4132-A640-0386825B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53A7"/>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9"/>
    <w:qFormat/>
    <w:rsid w:val="00C250F3"/>
    <w:pPr>
      <w:keepNext/>
      <w:keepLines/>
      <w:spacing w:before="340" w:after="330" w:line="578" w:lineRule="auto"/>
      <w:outlineLvl w:val="0"/>
    </w:pPr>
    <w:rPr>
      <w:b/>
      <w:bCs/>
      <w:kern w:val="44"/>
      <w:sz w:val="44"/>
      <w:szCs w:val="44"/>
    </w:rPr>
  </w:style>
  <w:style w:type="paragraph" w:styleId="2">
    <w:name w:val="heading 2"/>
    <w:basedOn w:val="a"/>
    <w:next w:val="a"/>
    <w:link w:val="21"/>
    <w:qFormat/>
    <w:rsid w:val="00C96054"/>
    <w:pPr>
      <w:keepNext/>
      <w:keepLines/>
      <w:autoSpaceDE/>
      <w:autoSpaceDN/>
      <w:spacing w:before="120" w:after="120" w:line="360" w:lineRule="auto"/>
      <w:jc w:val="both"/>
      <w:outlineLvl w:val="1"/>
    </w:pPr>
    <w:rPr>
      <w:rFonts w:eastAsia="仿宋_GB2312" w:hAnsi="Arial" w:cs="Arial Unicode MS"/>
      <w:b/>
      <w:kern w:val="2"/>
      <w:sz w:val="32"/>
      <w:szCs w:val="20"/>
      <w:lang w:eastAsia="zh-CN"/>
    </w:rPr>
  </w:style>
  <w:style w:type="paragraph" w:styleId="3">
    <w:name w:val="heading 3"/>
    <w:basedOn w:val="a"/>
    <w:next w:val="a0"/>
    <w:link w:val="30"/>
    <w:qFormat/>
    <w:rsid w:val="00FF24DD"/>
    <w:pPr>
      <w:keepNext/>
      <w:keepLines/>
      <w:autoSpaceDE/>
      <w:autoSpaceDN/>
      <w:spacing w:before="260" w:after="260" w:line="413" w:lineRule="auto"/>
      <w:jc w:val="both"/>
      <w:outlineLvl w:val="2"/>
    </w:pPr>
    <w:rPr>
      <w:rFonts w:ascii="Times New Roman" w:hAnsi="Times New Roman" w:cs="Times New Roman"/>
      <w:b/>
      <w:kern w:val="2"/>
      <w:sz w:val="32"/>
      <w:szCs w:val="20"/>
      <w:lang w:eastAsia="zh-CN"/>
    </w:rPr>
  </w:style>
  <w:style w:type="paragraph" w:styleId="4">
    <w:name w:val="heading 4"/>
    <w:basedOn w:val="a"/>
    <w:next w:val="a"/>
    <w:link w:val="41"/>
    <w:qFormat/>
    <w:rsid w:val="00C96054"/>
    <w:pPr>
      <w:keepNext/>
      <w:keepLines/>
      <w:tabs>
        <w:tab w:val="num" w:pos="720"/>
      </w:tabs>
      <w:autoSpaceDE/>
      <w:autoSpaceDN/>
      <w:spacing w:before="120" w:after="120" w:line="360" w:lineRule="auto"/>
      <w:jc w:val="both"/>
      <w:outlineLvl w:val="3"/>
    </w:pPr>
    <w:rPr>
      <w:rFonts w:ascii="Arial" w:eastAsia="仿宋_GB2312" w:hAnsi="Arial" w:cs="Times New Roman"/>
      <w:kern w:val="2"/>
      <w:sz w:val="32"/>
      <w:szCs w:val="20"/>
      <w:lang w:eastAsia="zh-CN"/>
    </w:rPr>
  </w:style>
  <w:style w:type="paragraph" w:styleId="6">
    <w:name w:val="heading 6"/>
    <w:basedOn w:val="a"/>
    <w:next w:val="a"/>
    <w:link w:val="60"/>
    <w:uiPriority w:val="9"/>
    <w:semiHidden/>
    <w:unhideWhenUsed/>
    <w:qFormat/>
    <w:rsid w:val="0036051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360518"/>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753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753A7"/>
    <w:rPr>
      <w:sz w:val="18"/>
      <w:szCs w:val="18"/>
    </w:rPr>
  </w:style>
  <w:style w:type="paragraph" w:styleId="a6">
    <w:name w:val="footer"/>
    <w:basedOn w:val="a"/>
    <w:link w:val="a7"/>
    <w:unhideWhenUsed/>
    <w:rsid w:val="00E753A7"/>
    <w:pPr>
      <w:tabs>
        <w:tab w:val="center" w:pos="4153"/>
        <w:tab w:val="right" w:pos="8306"/>
      </w:tabs>
      <w:snapToGrid w:val="0"/>
    </w:pPr>
    <w:rPr>
      <w:sz w:val="18"/>
      <w:szCs w:val="18"/>
    </w:rPr>
  </w:style>
  <w:style w:type="character" w:customStyle="1" w:styleId="a7">
    <w:name w:val="页脚 字符"/>
    <w:basedOn w:val="a1"/>
    <w:link w:val="a6"/>
    <w:uiPriority w:val="99"/>
    <w:rsid w:val="00E753A7"/>
    <w:rPr>
      <w:sz w:val="18"/>
      <w:szCs w:val="18"/>
    </w:rPr>
  </w:style>
  <w:style w:type="paragraph" w:styleId="a8">
    <w:name w:val="Body Text"/>
    <w:basedOn w:val="a"/>
    <w:link w:val="a9"/>
    <w:qFormat/>
    <w:rsid w:val="00E753A7"/>
    <w:rPr>
      <w:sz w:val="24"/>
      <w:szCs w:val="24"/>
    </w:rPr>
  </w:style>
  <w:style w:type="character" w:customStyle="1" w:styleId="a9">
    <w:name w:val="正文文本 字符"/>
    <w:basedOn w:val="a1"/>
    <w:link w:val="a8"/>
    <w:uiPriority w:val="1"/>
    <w:rsid w:val="00E753A7"/>
    <w:rPr>
      <w:rFonts w:ascii="宋体" w:eastAsia="宋体" w:hAnsi="宋体" w:cs="宋体"/>
      <w:kern w:val="0"/>
      <w:sz w:val="24"/>
      <w:szCs w:val="24"/>
      <w:lang w:eastAsia="en-US"/>
    </w:rPr>
  </w:style>
  <w:style w:type="paragraph" w:styleId="aa">
    <w:name w:val="Date"/>
    <w:basedOn w:val="a"/>
    <w:next w:val="a"/>
    <w:link w:val="ab"/>
    <w:unhideWhenUsed/>
    <w:rsid w:val="00D7582E"/>
    <w:pPr>
      <w:ind w:leftChars="2500" w:left="100"/>
    </w:pPr>
  </w:style>
  <w:style w:type="character" w:customStyle="1" w:styleId="ab">
    <w:name w:val="日期 字符"/>
    <w:basedOn w:val="a1"/>
    <w:link w:val="aa"/>
    <w:uiPriority w:val="99"/>
    <w:semiHidden/>
    <w:rsid w:val="00D7582E"/>
    <w:rPr>
      <w:rFonts w:ascii="宋体" w:eastAsia="宋体" w:hAnsi="宋体" w:cs="宋体"/>
      <w:kern w:val="0"/>
      <w:sz w:val="22"/>
      <w:lang w:eastAsia="en-US"/>
    </w:rPr>
  </w:style>
  <w:style w:type="paragraph" w:styleId="ac">
    <w:name w:val="Body Text Indent"/>
    <w:basedOn w:val="a"/>
    <w:link w:val="ad"/>
    <w:unhideWhenUsed/>
    <w:rsid w:val="00F569EC"/>
    <w:pPr>
      <w:spacing w:after="120"/>
      <w:ind w:leftChars="200" w:left="420"/>
    </w:pPr>
  </w:style>
  <w:style w:type="character" w:customStyle="1" w:styleId="ad">
    <w:name w:val="正文文本缩进 字符"/>
    <w:basedOn w:val="a1"/>
    <w:link w:val="ac"/>
    <w:uiPriority w:val="99"/>
    <w:semiHidden/>
    <w:rsid w:val="00F569EC"/>
    <w:rPr>
      <w:rFonts w:ascii="宋体" w:eastAsia="宋体" w:hAnsi="宋体" w:cs="宋体"/>
      <w:kern w:val="0"/>
      <w:sz w:val="22"/>
      <w:lang w:eastAsia="en-US"/>
    </w:rPr>
  </w:style>
  <w:style w:type="paragraph" w:styleId="20">
    <w:name w:val="Body Text Indent 2"/>
    <w:basedOn w:val="a"/>
    <w:link w:val="22"/>
    <w:unhideWhenUsed/>
    <w:rsid w:val="00B31C53"/>
    <w:pPr>
      <w:spacing w:after="120" w:line="480" w:lineRule="auto"/>
      <w:ind w:leftChars="200" w:left="420"/>
    </w:pPr>
  </w:style>
  <w:style w:type="character" w:customStyle="1" w:styleId="22">
    <w:name w:val="正文文本缩进 2 字符"/>
    <w:basedOn w:val="a1"/>
    <w:link w:val="20"/>
    <w:uiPriority w:val="99"/>
    <w:semiHidden/>
    <w:rsid w:val="00B31C53"/>
    <w:rPr>
      <w:rFonts w:ascii="宋体" w:eastAsia="宋体" w:hAnsi="宋体" w:cs="宋体"/>
      <w:kern w:val="0"/>
      <w:sz w:val="22"/>
      <w:lang w:eastAsia="en-US"/>
    </w:rPr>
  </w:style>
  <w:style w:type="character" w:customStyle="1" w:styleId="30">
    <w:name w:val="标题 3 字符"/>
    <w:basedOn w:val="a1"/>
    <w:link w:val="3"/>
    <w:rsid w:val="00FF24DD"/>
    <w:rPr>
      <w:rFonts w:ascii="Times New Roman" w:eastAsia="宋体" w:hAnsi="Times New Roman" w:cs="Times New Roman"/>
      <w:b/>
      <w:sz w:val="32"/>
      <w:szCs w:val="20"/>
    </w:rPr>
  </w:style>
  <w:style w:type="paragraph" w:styleId="a0">
    <w:name w:val="Normal Indent"/>
    <w:basedOn w:val="a"/>
    <w:uiPriority w:val="99"/>
    <w:semiHidden/>
    <w:unhideWhenUsed/>
    <w:rsid w:val="00FF24DD"/>
    <w:pPr>
      <w:ind w:firstLineChars="200" w:firstLine="420"/>
    </w:pPr>
  </w:style>
  <w:style w:type="character" w:customStyle="1" w:styleId="10">
    <w:name w:val="标题 1 字符"/>
    <w:basedOn w:val="a1"/>
    <w:link w:val="1"/>
    <w:uiPriority w:val="9"/>
    <w:rsid w:val="00C250F3"/>
    <w:rPr>
      <w:rFonts w:ascii="宋体" w:eastAsia="宋体" w:hAnsi="宋体" w:cs="宋体"/>
      <w:b/>
      <w:bCs/>
      <w:kern w:val="44"/>
      <w:sz w:val="44"/>
      <w:szCs w:val="44"/>
      <w:lang w:eastAsia="en-US"/>
    </w:rPr>
  </w:style>
  <w:style w:type="paragraph" w:styleId="TOC">
    <w:name w:val="TOC Heading"/>
    <w:basedOn w:val="1"/>
    <w:next w:val="a"/>
    <w:uiPriority w:val="39"/>
    <w:semiHidden/>
    <w:unhideWhenUsed/>
    <w:qFormat/>
    <w:rsid w:val="00C250F3"/>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11">
    <w:name w:val="toc 1"/>
    <w:basedOn w:val="a"/>
    <w:next w:val="a"/>
    <w:autoRedefine/>
    <w:uiPriority w:val="39"/>
    <w:unhideWhenUsed/>
    <w:rsid w:val="00C250F3"/>
  </w:style>
  <w:style w:type="character" w:styleId="ae">
    <w:name w:val="Hyperlink"/>
    <w:basedOn w:val="a1"/>
    <w:uiPriority w:val="99"/>
    <w:unhideWhenUsed/>
    <w:rsid w:val="00C250F3"/>
    <w:rPr>
      <w:color w:val="0000FF" w:themeColor="hyperlink"/>
      <w:u w:val="single"/>
    </w:rPr>
  </w:style>
  <w:style w:type="paragraph" w:styleId="af">
    <w:name w:val="Balloon Text"/>
    <w:basedOn w:val="a"/>
    <w:link w:val="af0"/>
    <w:unhideWhenUsed/>
    <w:rsid w:val="00C250F3"/>
    <w:rPr>
      <w:sz w:val="18"/>
      <w:szCs w:val="18"/>
    </w:rPr>
  </w:style>
  <w:style w:type="character" w:customStyle="1" w:styleId="af0">
    <w:name w:val="批注框文本 字符"/>
    <w:basedOn w:val="a1"/>
    <w:link w:val="af"/>
    <w:uiPriority w:val="99"/>
    <w:semiHidden/>
    <w:rsid w:val="00C250F3"/>
    <w:rPr>
      <w:rFonts w:ascii="宋体" w:eastAsia="宋体" w:hAnsi="宋体" w:cs="宋体"/>
      <w:kern w:val="0"/>
      <w:sz w:val="18"/>
      <w:szCs w:val="18"/>
      <w:lang w:eastAsia="en-US"/>
    </w:rPr>
  </w:style>
  <w:style w:type="character" w:customStyle="1" w:styleId="60">
    <w:name w:val="标题 6 字符"/>
    <w:basedOn w:val="a1"/>
    <w:link w:val="6"/>
    <w:uiPriority w:val="9"/>
    <w:semiHidden/>
    <w:rsid w:val="00360518"/>
    <w:rPr>
      <w:rFonts w:asciiTheme="majorHAnsi" w:eastAsiaTheme="majorEastAsia" w:hAnsiTheme="majorHAnsi" w:cstheme="majorBidi"/>
      <w:b/>
      <w:bCs/>
      <w:kern w:val="0"/>
      <w:sz w:val="24"/>
      <w:szCs w:val="24"/>
      <w:lang w:eastAsia="en-US"/>
    </w:rPr>
  </w:style>
  <w:style w:type="character" w:customStyle="1" w:styleId="70">
    <w:name w:val="标题 7 字符"/>
    <w:basedOn w:val="a1"/>
    <w:link w:val="7"/>
    <w:uiPriority w:val="9"/>
    <w:semiHidden/>
    <w:rsid w:val="00360518"/>
    <w:rPr>
      <w:rFonts w:ascii="宋体" w:eastAsia="宋体" w:hAnsi="宋体" w:cs="宋体"/>
      <w:b/>
      <w:bCs/>
      <w:kern w:val="0"/>
      <w:sz w:val="24"/>
      <w:szCs w:val="24"/>
      <w:lang w:eastAsia="en-US"/>
    </w:rPr>
  </w:style>
  <w:style w:type="paragraph" w:styleId="af1">
    <w:name w:val="Plain Text"/>
    <w:basedOn w:val="a"/>
    <w:link w:val="12"/>
    <w:rsid w:val="00A5781B"/>
    <w:pPr>
      <w:autoSpaceDE/>
      <w:autoSpaceDN/>
      <w:jc w:val="both"/>
    </w:pPr>
    <w:rPr>
      <w:rFonts w:hAnsi="Courier New" w:cs="Times New Roman"/>
      <w:kern w:val="2"/>
      <w:sz w:val="21"/>
      <w:szCs w:val="20"/>
      <w:lang w:eastAsia="zh-CN"/>
    </w:rPr>
  </w:style>
  <w:style w:type="character" w:customStyle="1" w:styleId="af2">
    <w:name w:val="纯文本 字符"/>
    <w:basedOn w:val="a1"/>
    <w:uiPriority w:val="99"/>
    <w:semiHidden/>
    <w:rsid w:val="00A5781B"/>
    <w:rPr>
      <w:rFonts w:asciiTheme="minorEastAsia" w:hAnsi="Courier New" w:cs="Courier New"/>
      <w:kern w:val="0"/>
      <w:sz w:val="22"/>
      <w:lang w:eastAsia="en-US"/>
    </w:rPr>
  </w:style>
  <w:style w:type="character" w:customStyle="1" w:styleId="12">
    <w:name w:val="纯文本 字符1"/>
    <w:link w:val="af1"/>
    <w:rsid w:val="00A5781B"/>
    <w:rPr>
      <w:rFonts w:ascii="宋体" w:eastAsia="宋体" w:hAnsi="Courier New" w:cs="Times New Roman"/>
      <w:szCs w:val="20"/>
    </w:rPr>
  </w:style>
  <w:style w:type="character" w:customStyle="1" w:styleId="23">
    <w:name w:val="标题 2 字符"/>
    <w:basedOn w:val="a1"/>
    <w:uiPriority w:val="9"/>
    <w:semiHidden/>
    <w:rsid w:val="00C96054"/>
    <w:rPr>
      <w:rFonts w:asciiTheme="majorHAnsi" w:eastAsiaTheme="majorEastAsia" w:hAnsiTheme="majorHAnsi" w:cstheme="majorBidi"/>
      <w:b/>
      <w:bCs/>
      <w:kern w:val="0"/>
      <w:sz w:val="32"/>
      <w:szCs w:val="32"/>
      <w:lang w:eastAsia="en-US"/>
    </w:rPr>
  </w:style>
  <w:style w:type="character" w:customStyle="1" w:styleId="40">
    <w:name w:val="标题 4 字符"/>
    <w:basedOn w:val="a1"/>
    <w:uiPriority w:val="9"/>
    <w:semiHidden/>
    <w:rsid w:val="00C96054"/>
    <w:rPr>
      <w:rFonts w:asciiTheme="majorHAnsi" w:eastAsiaTheme="majorEastAsia" w:hAnsiTheme="majorHAnsi" w:cstheme="majorBidi"/>
      <w:b/>
      <w:bCs/>
      <w:kern w:val="0"/>
      <w:sz w:val="28"/>
      <w:szCs w:val="28"/>
      <w:lang w:eastAsia="en-US"/>
    </w:rPr>
  </w:style>
  <w:style w:type="character" w:customStyle="1" w:styleId="1Char">
    <w:name w:val="标题 1 Char"/>
    <w:uiPriority w:val="9"/>
    <w:rsid w:val="00C96054"/>
    <w:rPr>
      <w:b/>
      <w:bCs/>
      <w:kern w:val="36"/>
      <w:sz w:val="44"/>
      <w:szCs w:val="44"/>
    </w:rPr>
  </w:style>
  <w:style w:type="character" w:customStyle="1" w:styleId="21">
    <w:name w:val="标题 2 字符1"/>
    <w:link w:val="2"/>
    <w:rsid w:val="00C96054"/>
    <w:rPr>
      <w:rFonts w:ascii="宋体" w:eastAsia="仿宋_GB2312" w:hAnsi="Arial" w:cs="Arial Unicode MS"/>
      <w:b/>
      <w:sz w:val="32"/>
      <w:szCs w:val="20"/>
    </w:rPr>
  </w:style>
  <w:style w:type="character" w:customStyle="1" w:styleId="3Char">
    <w:name w:val="标题 3 Char"/>
    <w:rsid w:val="00C96054"/>
    <w:rPr>
      <w:rFonts w:eastAsia="仿宋_GB2312"/>
      <w:kern w:val="2"/>
      <w:sz w:val="32"/>
    </w:rPr>
  </w:style>
  <w:style w:type="character" w:customStyle="1" w:styleId="41">
    <w:name w:val="标题 4 字符1"/>
    <w:link w:val="4"/>
    <w:rsid w:val="00C96054"/>
    <w:rPr>
      <w:rFonts w:ascii="Arial" w:eastAsia="仿宋_GB2312" w:hAnsi="Arial" w:cs="Times New Roman"/>
      <w:sz w:val="32"/>
      <w:szCs w:val="20"/>
    </w:rPr>
  </w:style>
  <w:style w:type="character" w:customStyle="1" w:styleId="2Char">
    <w:name w:val="正文文本缩进 2 Char"/>
    <w:rsid w:val="00C96054"/>
    <w:rPr>
      <w:kern w:val="2"/>
      <w:sz w:val="21"/>
      <w:szCs w:val="24"/>
    </w:rPr>
  </w:style>
  <w:style w:type="character" w:customStyle="1" w:styleId="Char">
    <w:name w:val="正文文本 Char"/>
    <w:rsid w:val="00C96054"/>
    <w:rPr>
      <w:rFonts w:ascii="仿宋_GB2312" w:eastAsia="仿宋_GB2312"/>
      <w:kern w:val="2"/>
      <w:sz w:val="32"/>
      <w:szCs w:val="24"/>
    </w:rPr>
  </w:style>
  <w:style w:type="character" w:customStyle="1" w:styleId="Char0">
    <w:name w:val="正文文本缩进 Char"/>
    <w:rsid w:val="00C96054"/>
    <w:rPr>
      <w:rFonts w:ascii="仿宋_GB2312" w:eastAsia="仿宋_GB2312"/>
      <w:kern w:val="2"/>
      <w:sz w:val="32"/>
      <w:szCs w:val="24"/>
    </w:rPr>
  </w:style>
  <w:style w:type="paragraph" w:styleId="24">
    <w:name w:val="Body Text 2"/>
    <w:basedOn w:val="a"/>
    <w:link w:val="210"/>
    <w:rsid w:val="00C96054"/>
    <w:pPr>
      <w:autoSpaceDE/>
      <w:autoSpaceDN/>
      <w:spacing w:line="580" w:lineRule="exact"/>
      <w:jc w:val="center"/>
    </w:pPr>
    <w:rPr>
      <w:rFonts w:ascii="黑体" w:eastAsia="黑体" w:cs="Times New Roman"/>
      <w:b/>
      <w:bCs/>
      <w:kern w:val="2"/>
      <w:sz w:val="44"/>
      <w:szCs w:val="24"/>
      <w:lang w:eastAsia="zh-CN"/>
    </w:rPr>
  </w:style>
  <w:style w:type="character" w:customStyle="1" w:styleId="25">
    <w:name w:val="正文文本 2 字符"/>
    <w:basedOn w:val="a1"/>
    <w:uiPriority w:val="99"/>
    <w:semiHidden/>
    <w:rsid w:val="00C96054"/>
    <w:rPr>
      <w:rFonts w:ascii="宋体" w:eastAsia="宋体" w:hAnsi="宋体" w:cs="宋体"/>
      <w:kern w:val="0"/>
      <w:sz w:val="22"/>
      <w:lang w:eastAsia="en-US"/>
    </w:rPr>
  </w:style>
  <w:style w:type="character" w:customStyle="1" w:styleId="210">
    <w:name w:val="正文文本 2 字符1"/>
    <w:link w:val="24"/>
    <w:rsid w:val="00C96054"/>
    <w:rPr>
      <w:rFonts w:ascii="黑体" w:eastAsia="黑体" w:hAnsi="宋体" w:cs="Times New Roman"/>
      <w:b/>
      <w:bCs/>
      <w:sz w:val="44"/>
      <w:szCs w:val="24"/>
    </w:rPr>
  </w:style>
  <w:style w:type="paragraph" w:styleId="31">
    <w:name w:val="Body Text Indent 3"/>
    <w:basedOn w:val="a"/>
    <w:link w:val="310"/>
    <w:rsid w:val="00C96054"/>
    <w:pPr>
      <w:autoSpaceDE/>
      <w:autoSpaceDN/>
      <w:spacing w:line="580" w:lineRule="exact"/>
      <w:ind w:firstLineChars="200" w:firstLine="640"/>
      <w:jc w:val="both"/>
    </w:pPr>
    <w:rPr>
      <w:rFonts w:ascii="仿宋_GB2312" w:eastAsia="仿宋_GB2312" w:hAnsi="Times New Roman" w:cs="Times New Roman"/>
      <w:color w:val="0000FF"/>
      <w:kern w:val="2"/>
      <w:sz w:val="32"/>
      <w:szCs w:val="24"/>
      <w:lang w:eastAsia="zh-CN"/>
    </w:rPr>
  </w:style>
  <w:style w:type="character" w:customStyle="1" w:styleId="32">
    <w:name w:val="正文文本缩进 3 字符"/>
    <w:basedOn w:val="a1"/>
    <w:uiPriority w:val="99"/>
    <w:semiHidden/>
    <w:rsid w:val="00C96054"/>
    <w:rPr>
      <w:rFonts w:ascii="宋体" w:eastAsia="宋体" w:hAnsi="宋体" w:cs="宋体"/>
      <w:kern w:val="0"/>
      <w:sz w:val="16"/>
      <w:szCs w:val="16"/>
      <w:lang w:eastAsia="en-US"/>
    </w:rPr>
  </w:style>
  <w:style w:type="character" w:customStyle="1" w:styleId="310">
    <w:name w:val="正文文本缩进 3 字符1"/>
    <w:link w:val="31"/>
    <w:rsid w:val="00C96054"/>
    <w:rPr>
      <w:rFonts w:ascii="仿宋_GB2312" w:eastAsia="仿宋_GB2312" w:hAnsi="Times New Roman" w:cs="Times New Roman"/>
      <w:color w:val="0000FF"/>
      <w:sz w:val="32"/>
      <w:szCs w:val="24"/>
    </w:rPr>
  </w:style>
  <w:style w:type="character" w:styleId="af3">
    <w:name w:val="page number"/>
    <w:basedOn w:val="a1"/>
    <w:rsid w:val="00C96054"/>
  </w:style>
  <w:style w:type="character" w:customStyle="1" w:styleId="Char1">
    <w:name w:val="页脚 Char"/>
    <w:rsid w:val="00C96054"/>
    <w:rPr>
      <w:kern w:val="2"/>
      <w:sz w:val="18"/>
      <w:szCs w:val="18"/>
    </w:rPr>
  </w:style>
  <w:style w:type="character" w:customStyle="1" w:styleId="Char2">
    <w:name w:val="页眉 Char"/>
    <w:uiPriority w:val="99"/>
    <w:rsid w:val="00C96054"/>
    <w:rPr>
      <w:kern w:val="2"/>
      <w:sz w:val="18"/>
      <w:szCs w:val="18"/>
    </w:rPr>
  </w:style>
  <w:style w:type="character" w:customStyle="1" w:styleId="Char3">
    <w:name w:val="批注框文本 Char"/>
    <w:rsid w:val="00C96054"/>
    <w:rPr>
      <w:kern w:val="2"/>
      <w:sz w:val="18"/>
      <w:szCs w:val="18"/>
    </w:rPr>
  </w:style>
  <w:style w:type="paragraph" w:styleId="af4">
    <w:name w:val="footnote text"/>
    <w:basedOn w:val="a"/>
    <w:link w:val="13"/>
    <w:autoRedefine/>
    <w:rsid w:val="00C96054"/>
    <w:pPr>
      <w:autoSpaceDE/>
      <w:autoSpaceDN/>
      <w:snapToGrid w:val="0"/>
    </w:pPr>
    <w:rPr>
      <w:rFonts w:ascii="楷体_GB2312" w:eastAsia="楷体_GB2312" w:hAnsi="华文楷体" w:cs="Times New Roman"/>
      <w:bCs/>
      <w:kern w:val="2"/>
      <w:sz w:val="21"/>
      <w:szCs w:val="18"/>
      <w:lang w:eastAsia="zh-CN"/>
    </w:rPr>
  </w:style>
  <w:style w:type="character" w:customStyle="1" w:styleId="af5">
    <w:name w:val="脚注文本 字符"/>
    <w:basedOn w:val="a1"/>
    <w:uiPriority w:val="99"/>
    <w:semiHidden/>
    <w:rsid w:val="00C96054"/>
    <w:rPr>
      <w:rFonts w:ascii="宋体" w:eastAsia="宋体" w:hAnsi="宋体" w:cs="宋体"/>
      <w:kern w:val="0"/>
      <w:sz w:val="18"/>
      <w:szCs w:val="18"/>
      <w:lang w:eastAsia="en-US"/>
    </w:rPr>
  </w:style>
  <w:style w:type="character" w:customStyle="1" w:styleId="13">
    <w:name w:val="脚注文本 字符1"/>
    <w:link w:val="af4"/>
    <w:rsid w:val="00C96054"/>
    <w:rPr>
      <w:rFonts w:ascii="楷体_GB2312" w:eastAsia="楷体_GB2312" w:hAnsi="华文楷体" w:cs="Times New Roman"/>
      <w:bCs/>
      <w:szCs w:val="18"/>
    </w:rPr>
  </w:style>
  <w:style w:type="paragraph" w:customStyle="1" w:styleId="Char4">
    <w:name w:val="Char"/>
    <w:basedOn w:val="a"/>
    <w:rsid w:val="00C96054"/>
    <w:pPr>
      <w:autoSpaceDE/>
      <w:autoSpaceDN/>
      <w:jc w:val="both"/>
    </w:pPr>
    <w:rPr>
      <w:rFonts w:ascii="Tahoma" w:hAnsi="Tahoma" w:cs="Times New Roman"/>
      <w:kern w:val="2"/>
      <w:sz w:val="24"/>
      <w:szCs w:val="20"/>
      <w:lang w:eastAsia="zh-CN"/>
    </w:rPr>
  </w:style>
  <w:style w:type="character" w:styleId="af6">
    <w:name w:val="annotation reference"/>
    <w:rsid w:val="00C96054"/>
    <w:rPr>
      <w:sz w:val="21"/>
      <w:szCs w:val="21"/>
    </w:rPr>
  </w:style>
  <w:style w:type="paragraph" w:styleId="af7">
    <w:name w:val="annotation text"/>
    <w:basedOn w:val="a"/>
    <w:link w:val="14"/>
    <w:rsid w:val="00C96054"/>
    <w:pPr>
      <w:autoSpaceDE/>
      <w:autoSpaceDN/>
    </w:pPr>
    <w:rPr>
      <w:rFonts w:ascii="Times New Roman" w:hAnsi="Times New Roman" w:cs="Times New Roman"/>
      <w:kern w:val="2"/>
      <w:sz w:val="21"/>
      <w:szCs w:val="24"/>
      <w:lang w:eastAsia="zh-CN"/>
    </w:rPr>
  </w:style>
  <w:style w:type="character" w:customStyle="1" w:styleId="af8">
    <w:name w:val="批注文字 字符"/>
    <w:basedOn w:val="a1"/>
    <w:uiPriority w:val="99"/>
    <w:semiHidden/>
    <w:rsid w:val="00C96054"/>
    <w:rPr>
      <w:rFonts w:ascii="宋体" w:eastAsia="宋体" w:hAnsi="宋体" w:cs="宋体"/>
      <w:kern w:val="0"/>
      <w:sz w:val="22"/>
      <w:lang w:eastAsia="en-US"/>
    </w:rPr>
  </w:style>
  <w:style w:type="character" w:customStyle="1" w:styleId="14">
    <w:name w:val="批注文字 字符1"/>
    <w:link w:val="af7"/>
    <w:rsid w:val="00C96054"/>
    <w:rPr>
      <w:rFonts w:ascii="Times New Roman" w:eastAsia="宋体" w:hAnsi="Times New Roman" w:cs="Times New Roman"/>
      <w:szCs w:val="24"/>
    </w:rPr>
  </w:style>
  <w:style w:type="paragraph" w:styleId="af9">
    <w:name w:val="annotation subject"/>
    <w:basedOn w:val="af7"/>
    <w:next w:val="af7"/>
    <w:link w:val="15"/>
    <w:rsid w:val="00C96054"/>
    <w:rPr>
      <w:b/>
      <w:bCs/>
    </w:rPr>
  </w:style>
  <w:style w:type="character" w:customStyle="1" w:styleId="afa">
    <w:name w:val="批注主题 字符"/>
    <w:basedOn w:val="af8"/>
    <w:uiPriority w:val="99"/>
    <w:semiHidden/>
    <w:rsid w:val="00C96054"/>
    <w:rPr>
      <w:rFonts w:ascii="宋体" w:eastAsia="宋体" w:hAnsi="宋体" w:cs="宋体"/>
      <w:b/>
      <w:bCs/>
      <w:kern w:val="0"/>
      <w:sz w:val="22"/>
      <w:lang w:eastAsia="en-US"/>
    </w:rPr>
  </w:style>
  <w:style w:type="character" w:customStyle="1" w:styleId="15">
    <w:name w:val="批注主题 字符1"/>
    <w:link w:val="af9"/>
    <w:rsid w:val="00C96054"/>
    <w:rPr>
      <w:rFonts w:ascii="Times New Roman" w:eastAsia="宋体" w:hAnsi="Times New Roman" w:cs="Times New Roman"/>
      <w:b/>
      <w:bCs/>
      <w:szCs w:val="24"/>
    </w:rPr>
  </w:style>
  <w:style w:type="character" w:customStyle="1" w:styleId="Char5">
    <w:name w:val="纯文本 Char"/>
    <w:rsid w:val="00C96054"/>
    <w:rPr>
      <w:rFonts w:ascii="宋体" w:hAnsi="Courier New"/>
      <w:kern w:val="2"/>
      <w:sz w:val="21"/>
    </w:rPr>
  </w:style>
  <w:style w:type="character" w:customStyle="1" w:styleId="Char6">
    <w:name w:val="日期 Char"/>
    <w:rsid w:val="00C96054"/>
    <w:rPr>
      <w:kern w:val="2"/>
      <w:sz w:val="21"/>
      <w:szCs w:val="24"/>
    </w:rPr>
  </w:style>
  <w:style w:type="paragraph" w:styleId="afb">
    <w:name w:val="Title"/>
    <w:basedOn w:val="a"/>
    <w:next w:val="a"/>
    <w:link w:val="16"/>
    <w:qFormat/>
    <w:rsid w:val="00C96054"/>
    <w:pPr>
      <w:autoSpaceDE/>
      <w:autoSpaceDN/>
      <w:spacing w:before="240" w:after="60"/>
      <w:jc w:val="center"/>
      <w:outlineLvl w:val="0"/>
    </w:pPr>
    <w:rPr>
      <w:rFonts w:ascii="Cambria" w:hAnsi="Cambria" w:cs="Times New Roman"/>
      <w:b/>
      <w:bCs/>
      <w:kern w:val="2"/>
      <w:sz w:val="32"/>
      <w:szCs w:val="32"/>
      <w:lang w:eastAsia="zh-CN"/>
    </w:rPr>
  </w:style>
  <w:style w:type="character" w:customStyle="1" w:styleId="afc">
    <w:name w:val="标题 字符"/>
    <w:basedOn w:val="a1"/>
    <w:uiPriority w:val="10"/>
    <w:rsid w:val="00C96054"/>
    <w:rPr>
      <w:rFonts w:asciiTheme="majorHAnsi" w:eastAsiaTheme="majorEastAsia" w:hAnsiTheme="majorHAnsi" w:cstheme="majorBidi"/>
      <w:b/>
      <w:bCs/>
      <w:kern w:val="0"/>
      <w:sz w:val="32"/>
      <w:szCs w:val="32"/>
      <w:lang w:eastAsia="en-US"/>
    </w:rPr>
  </w:style>
  <w:style w:type="character" w:customStyle="1" w:styleId="16">
    <w:name w:val="标题 字符1"/>
    <w:link w:val="afb"/>
    <w:rsid w:val="00C96054"/>
    <w:rPr>
      <w:rFonts w:ascii="Cambria" w:eastAsia="宋体" w:hAnsi="Cambria" w:cs="Times New Roman"/>
      <w:b/>
      <w:bCs/>
      <w:sz w:val="32"/>
      <w:szCs w:val="32"/>
    </w:rPr>
  </w:style>
  <w:style w:type="table" w:styleId="afd">
    <w:name w:val="Table Grid"/>
    <w:basedOn w:val="a2"/>
    <w:rsid w:val="00C9605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List Paragraph"/>
    <w:basedOn w:val="a"/>
    <w:uiPriority w:val="34"/>
    <w:qFormat/>
    <w:rsid w:val="00C96054"/>
    <w:pPr>
      <w:autoSpaceDE/>
      <w:autoSpaceDN/>
      <w:spacing w:afterLines="50"/>
      <w:ind w:firstLineChars="200" w:firstLine="420"/>
      <w:jc w:val="both"/>
    </w:pPr>
    <w:rPr>
      <w:rFonts w:ascii="Calibri" w:hAnsi="Calibri" w:cs="Times New Roman"/>
      <w:kern w:val="2"/>
      <w:sz w:val="21"/>
      <w:lang w:eastAsia="zh-CN"/>
    </w:rPr>
  </w:style>
  <w:style w:type="paragraph" w:customStyle="1" w:styleId="aff">
    <w:rsid w:val="00C96054"/>
    <w:pPr>
      <w:widowControl w:val="0"/>
      <w:autoSpaceDE w:val="0"/>
      <w:autoSpaceDN w:val="0"/>
    </w:pPr>
    <w:rPr>
      <w:rFonts w:ascii="宋体" w:eastAsia="宋体" w:hAnsi="宋体" w:cs="宋体"/>
      <w:kern w:val="0"/>
      <w:sz w:val="22"/>
      <w:lang w:eastAsia="en-US"/>
    </w:rPr>
  </w:style>
  <w:style w:type="paragraph" w:customStyle="1" w:styleId="CharCharCharCharCharCharChar">
    <w:name w:val="Char Char Char Char Char Char Char"/>
    <w:basedOn w:val="a"/>
    <w:autoRedefine/>
    <w:rsid w:val="00C96054"/>
    <w:pPr>
      <w:tabs>
        <w:tab w:val="num" w:pos="425"/>
      </w:tabs>
      <w:autoSpaceDE/>
      <w:autoSpaceDN/>
      <w:ind w:left="425" w:hanging="425"/>
      <w:jc w:val="both"/>
    </w:pPr>
    <w:rPr>
      <w:rFonts w:cs="Times New Roman"/>
      <w:color w:val="000000"/>
      <w:kern w:val="2"/>
      <w:sz w:val="24"/>
      <w:szCs w:val="24"/>
      <w:lang w:eastAsia="zh-CN"/>
    </w:rPr>
  </w:style>
  <w:style w:type="character" w:styleId="aff0">
    <w:name w:val="FollowedHyperlink"/>
    <w:basedOn w:val="a1"/>
    <w:uiPriority w:val="99"/>
    <w:semiHidden/>
    <w:unhideWhenUsed/>
    <w:rsid w:val="00C96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FE73-3CE4-4EAC-ABE5-52206B8C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26</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小米</cp:lastModifiedBy>
  <cp:revision>28</cp:revision>
  <dcterms:created xsi:type="dcterms:W3CDTF">2018-08-08T09:00:00Z</dcterms:created>
  <dcterms:modified xsi:type="dcterms:W3CDTF">2018-12-03T01:55:00Z</dcterms:modified>
</cp:coreProperties>
</file>